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5F2C" w:rsidRDefault="00AC5F2C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AC5F2C" w:rsidRDefault="00AC5F2C">
      <w:pPr>
        <w:pStyle w:val="ConsPlusNormal"/>
        <w:jc w:val="both"/>
        <w:outlineLvl w:val="0"/>
      </w:pPr>
    </w:p>
    <w:p w:rsidR="00AC5F2C" w:rsidRDefault="00AC5F2C">
      <w:pPr>
        <w:pStyle w:val="ConsPlusTitle"/>
        <w:jc w:val="center"/>
        <w:outlineLvl w:val="0"/>
      </w:pPr>
      <w:r>
        <w:t>ПРАВИТЕЛЬСТВО УЛЬЯНОВСКОЙ ОБЛАСТИ</w:t>
      </w:r>
    </w:p>
    <w:p w:rsidR="00AC5F2C" w:rsidRDefault="00AC5F2C">
      <w:pPr>
        <w:pStyle w:val="ConsPlusTitle"/>
        <w:jc w:val="center"/>
      </w:pPr>
    </w:p>
    <w:p w:rsidR="00AC5F2C" w:rsidRDefault="00AC5F2C">
      <w:pPr>
        <w:pStyle w:val="ConsPlusTitle"/>
        <w:jc w:val="center"/>
      </w:pPr>
      <w:r>
        <w:t>ПОСТАНОВЛЕНИЕ</w:t>
      </w:r>
    </w:p>
    <w:p w:rsidR="00AC5F2C" w:rsidRDefault="00AC5F2C">
      <w:pPr>
        <w:pStyle w:val="ConsPlusTitle"/>
        <w:jc w:val="center"/>
      </w:pPr>
      <w:r>
        <w:t>от 30 июня 2016 г. N 307-П</w:t>
      </w:r>
    </w:p>
    <w:p w:rsidR="00AC5F2C" w:rsidRDefault="00AC5F2C">
      <w:pPr>
        <w:pStyle w:val="ConsPlusTitle"/>
        <w:jc w:val="center"/>
      </w:pPr>
    </w:p>
    <w:p w:rsidR="00AC5F2C" w:rsidRDefault="00AC5F2C">
      <w:pPr>
        <w:pStyle w:val="ConsPlusTitle"/>
        <w:jc w:val="center"/>
      </w:pPr>
      <w:r>
        <w:t>ОБ УТВЕРЖДЕНИИ ПОЛОЖЕНИЯ</w:t>
      </w:r>
    </w:p>
    <w:p w:rsidR="00AC5F2C" w:rsidRDefault="00AC5F2C">
      <w:pPr>
        <w:pStyle w:val="ConsPlusTitle"/>
        <w:jc w:val="center"/>
      </w:pPr>
      <w:r>
        <w:t>О ПОРЯДКЕ ПРОВЕДЕНИЯ СПЕЦИАЛЬНЫХ МЕРОПРИЯТИЙ, СПОСОБСТВУЮЩИХ</w:t>
      </w:r>
    </w:p>
    <w:p w:rsidR="00AC5F2C" w:rsidRDefault="00AC5F2C">
      <w:pPr>
        <w:pStyle w:val="ConsPlusTitle"/>
        <w:jc w:val="center"/>
      </w:pPr>
      <w:r>
        <w:t>ПОВЫШЕНИЮ КОНКУРЕНТОСПОСОБНОСТИ ИНВАЛИДОВ НА РЫНКЕ ТРУДА</w:t>
      </w:r>
    </w:p>
    <w:p w:rsidR="00AC5F2C" w:rsidRDefault="00AC5F2C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AC5F2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C5F2C" w:rsidRDefault="00AC5F2C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C5F2C" w:rsidRDefault="00AC5F2C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C5F2C" w:rsidRDefault="00AC5F2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C5F2C" w:rsidRDefault="00AC5F2C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Ульяновской области</w:t>
            </w:r>
          </w:p>
          <w:p w:rsidR="00AC5F2C" w:rsidRDefault="00AC5F2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14.04.2017 </w:t>
            </w:r>
            <w:hyperlink r:id="rId5">
              <w:r>
                <w:rPr>
                  <w:color w:val="0000FF"/>
                </w:rPr>
                <w:t>N 177-П</w:t>
              </w:r>
            </w:hyperlink>
            <w:r>
              <w:rPr>
                <w:color w:val="392C69"/>
              </w:rPr>
              <w:t xml:space="preserve">, от 08.08.2017 </w:t>
            </w:r>
            <w:hyperlink r:id="rId6">
              <w:r>
                <w:rPr>
                  <w:color w:val="0000FF"/>
                </w:rPr>
                <w:t>N 389-П</w:t>
              </w:r>
            </w:hyperlink>
            <w:r>
              <w:rPr>
                <w:color w:val="392C69"/>
              </w:rPr>
              <w:t xml:space="preserve">, от 28.08.2017 </w:t>
            </w:r>
            <w:hyperlink r:id="rId7">
              <w:r>
                <w:rPr>
                  <w:color w:val="0000FF"/>
                </w:rPr>
                <w:t>N 419-П</w:t>
              </w:r>
            </w:hyperlink>
            <w:r>
              <w:rPr>
                <w:color w:val="392C69"/>
              </w:rPr>
              <w:t>,</w:t>
            </w:r>
          </w:p>
          <w:p w:rsidR="00AC5F2C" w:rsidRDefault="00AC5F2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14.08.2019 </w:t>
            </w:r>
            <w:hyperlink r:id="rId8">
              <w:r>
                <w:rPr>
                  <w:color w:val="0000FF"/>
                </w:rPr>
                <w:t>N 393-П</w:t>
              </w:r>
            </w:hyperlink>
            <w:r>
              <w:rPr>
                <w:color w:val="392C69"/>
              </w:rPr>
              <w:t xml:space="preserve">, от 28.12.2021 </w:t>
            </w:r>
            <w:hyperlink r:id="rId9">
              <w:r>
                <w:rPr>
                  <w:color w:val="0000FF"/>
                </w:rPr>
                <w:t>N 712-П</w:t>
              </w:r>
            </w:hyperlink>
            <w:r>
              <w:rPr>
                <w:color w:val="392C69"/>
              </w:rPr>
              <w:t xml:space="preserve">, от 05.08.2022 </w:t>
            </w:r>
            <w:hyperlink r:id="rId10">
              <w:r>
                <w:rPr>
                  <w:color w:val="0000FF"/>
                </w:rPr>
                <w:t>N 443-П</w:t>
              </w:r>
            </w:hyperlink>
            <w:r>
              <w:rPr>
                <w:color w:val="392C69"/>
              </w:rPr>
              <w:t>,</w:t>
            </w:r>
          </w:p>
          <w:p w:rsidR="00AC5F2C" w:rsidRDefault="00AC5F2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19.01.2023 </w:t>
            </w:r>
            <w:hyperlink r:id="rId11">
              <w:r>
                <w:rPr>
                  <w:color w:val="0000FF"/>
                </w:rPr>
                <w:t>N 18-П</w:t>
              </w:r>
            </w:hyperlink>
            <w:r>
              <w:rPr>
                <w:color w:val="392C69"/>
              </w:rPr>
              <w:t xml:space="preserve">, от 21.08.2024 </w:t>
            </w:r>
            <w:hyperlink r:id="rId12">
              <w:r>
                <w:rPr>
                  <w:color w:val="0000FF"/>
                </w:rPr>
                <w:t>N 484-П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C5F2C" w:rsidRDefault="00AC5F2C">
            <w:pPr>
              <w:pStyle w:val="ConsPlusNormal"/>
            </w:pPr>
          </w:p>
        </w:tc>
      </w:tr>
    </w:tbl>
    <w:p w:rsidR="00AC5F2C" w:rsidRDefault="00AC5F2C">
      <w:pPr>
        <w:pStyle w:val="ConsPlusNormal"/>
        <w:jc w:val="both"/>
      </w:pPr>
    </w:p>
    <w:p w:rsidR="00AC5F2C" w:rsidRDefault="00AC5F2C">
      <w:pPr>
        <w:pStyle w:val="ConsPlusNormal"/>
        <w:ind w:firstLine="540"/>
        <w:jc w:val="both"/>
      </w:pPr>
      <w:r>
        <w:t xml:space="preserve">В соответствии со </w:t>
      </w:r>
      <w:hyperlink r:id="rId13">
        <w:r>
          <w:rPr>
            <w:color w:val="0000FF"/>
          </w:rPr>
          <w:t>статьей 20</w:t>
        </w:r>
      </w:hyperlink>
      <w:r>
        <w:t xml:space="preserve"> Федерального закона от 24.11.1995 N 181-ФЗ "О социальной защите инвалидов в Российской Федерации" и </w:t>
      </w:r>
      <w:hyperlink r:id="rId14">
        <w:r>
          <w:rPr>
            <w:color w:val="0000FF"/>
          </w:rPr>
          <w:t>статьей 37</w:t>
        </w:r>
      </w:hyperlink>
      <w:r>
        <w:t xml:space="preserve"> Федерального закона от 12.12.2023 N 565-ФЗ "О занятости населения в Российской Федерации", в целях предоставления инвалидам гарантий трудовой занятости Правительство Ульяновской области постановляет:</w:t>
      </w:r>
    </w:p>
    <w:p w:rsidR="00AC5F2C" w:rsidRDefault="00AC5F2C">
      <w:pPr>
        <w:pStyle w:val="ConsPlusNormal"/>
        <w:jc w:val="both"/>
      </w:pPr>
      <w:r>
        <w:t xml:space="preserve">(в ред. </w:t>
      </w:r>
      <w:hyperlink r:id="rId15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21.08.2024 N 484-П)</w:t>
      </w:r>
    </w:p>
    <w:p w:rsidR="00AC5F2C" w:rsidRDefault="00AC5F2C">
      <w:pPr>
        <w:pStyle w:val="ConsPlusNormal"/>
        <w:spacing w:before="220"/>
        <w:ind w:firstLine="540"/>
        <w:jc w:val="both"/>
      </w:pPr>
      <w:r>
        <w:t xml:space="preserve">Утвердить прилагаемое </w:t>
      </w:r>
      <w:hyperlink w:anchor="P33">
        <w:r>
          <w:rPr>
            <w:color w:val="0000FF"/>
          </w:rPr>
          <w:t>Положение</w:t>
        </w:r>
      </w:hyperlink>
      <w:r>
        <w:t xml:space="preserve"> о порядке проведения специальных мероприятий, способствующих повышению конкурентоспособности инвалидов на рынке труда.</w:t>
      </w:r>
    </w:p>
    <w:p w:rsidR="00AC5F2C" w:rsidRDefault="00AC5F2C">
      <w:pPr>
        <w:pStyle w:val="ConsPlusNormal"/>
        <w:jc w:val="both"/>
      </w:pPr>
      <w:r>
        <w:t xml:space="preserve">(в ред. </w:t>
      </w:r>
      <w:hyperlink r:id="rId16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21.08.2024 N 484-П)</w:t>
      </w:r>
    </w:p>
    <w:p w:rsidR="00AC5F2C" w:rsidRDefault="00AC5F2C">
      <w:pPr>
        <w:pStyle w:val="ConsPlusNormal"/>
        <w:jc w:val="both"/>
      </w:pPr>
    </w:p>
    <w:p w:rsidR="00AC5F2C" w:rsidRDefault="00AC5F2C">
      <w:pPr>
        <w:pStyle w:val="ConsPlusNormal"/>
        <w:jc w:val="right"/>
      </w:pPr>
      <w:r>
        <w:t>Временно исполняющий обязанности</w:t>
      </w:r>
    </w:p>
    <w:p w:rsidR="00AC5F2C" w:rsidRDefault="00AC5F2C">
      <w:pPr>
        <w:pStyle w:val="ConsPlusNormal"/>
        <w:jc w:val="right"/>
      </w:pPr>
      <w:r>
        <w:t>Губернатора Ульяновской области</w:t>
      </w:r>
    </w:p>
    <w:p w:rsidR="00AC5F2C" w:rsidRDefault="00AC5F2C">
      <w:pPr>
        <w:pStyle w:val="ConsPlusNormal"/>
        <w:jc w:val="right"/>
      </w:pPr>
      <w:r>
        <w:t>С.И.МОРОЗОВ</w:t>
      </w:r>
    </w:p>
    <w:p w:rsidR="00AC5F2C" w:rsidRDefault="00AC5F2C">
      <w:pPr>
        <w:pStyle w:val="ConsPlusNormal"/>
        <w:jc w:val="both"/>
      </w:pPr>
    </w:p>
    <w:p w:rsidR="00AC5F2C" w:rsidRDefault="00AC5F2C">
      <w:pPr>
        <w:pStyle w:val="ConsPlusNormal"/>
        <w:jc w:val="both"/>
      </w:pPr>
    </w:p>
    <w:p w:rsidR="00AC5F2C" w:rsidRDefault="00AC5F2C">
      <w:pPr>
        <w:pStyle w:val="ConsPlusNormal"/>
        <w:jc w:val="both"/>
      </w:pPr>
    </w:p>
    <w:p w:rsidR="00AC5F2C" w:rsidRDefault="00AC5F2C">
      <w:pPr>
        <w:pStyle w:val="ConsPlusNormal"/>
        <w:jc w:val="both"/>
      </w:pPr>
    </w:p>
    <w:p w:rsidR="00AC5F2C" w:rsidRDefault="00AC5F2C">
      <w:pPr>
        <w:pStyle w:val="ConsPlusNormal"/>
        <w:jc w:val="both"/>
      </w:pPr>
    </w:p>
    <w:p w:rsidR="00AC5F2C" w:rsidRDefault="00AC5F2C">
      <w:pPr>
        <w:pStyle w:val="ConsPlusNormal"/>
        <w:jc w:val="right"/>
        <w:outlineLvl w:val="0"/>
      </w:pPr>
      <w:r>
        <w:t>Утверждено</w:t>
      </w:r>
    </w:p>
    <w:p w:rsidR="00AC5F2C" w:rsidRDefault="00AC5F2C">
      <w:pPr>
        <w:pStyle w:val="ConsPlusNormal"/>
        <w:jc w:val="right"/>
      </w:pPr>
      <w:r>
        <w:t>постановлением</w:t>
      </w:r>
    </w:p>
    <w:p w:rsidR="00AC5F2C" w:rsidRDefault="00AC5F2C">
      <w:pPr>
        <w:pStyle w:val="ConsPlusNormal"/>
        <w:jc w:val="right"/>
      </w:pPr>
      <w:r>
        <w:t>Правительства Ульяновской области</w:t>
      </w:r>
    </w:p>
    <w:p w:rsidR="00AC5F2C" w:rsidRDefault="00AC5F2C">
      <w:pPr>
        <w:pStyle w:val="ConsPlusNormal"/>
        <w:jc w:val="right"/>
      </w:pPr>
      <w:r>
        <w:t>от 30 июня 2016 г. N 307-П</w:t>
      </w:r>
    </w:p>
    <w:p w:rsidR="00AC5F2C" w:rsidRDefault="00AC5F2C">
      <w:pPr>
        <w:pStyle w:val="ConsPlusNormal"/>
        <w:jc w:val="both"/>
      </w:pPr>
    </w:p>
    <w:p w:rsidR="00AC5F2C" w:rsidRDefault="00AC5F2C">
      <w:pPr>
        <w:pStyle w:val="ConsPlusTitle"/>
        <w:jc w:val="center"/>
      </w:pPr>
      <w:bookmarkStart w:id="0" w:name="P33"/>
      <w:bookmarkEnd w:id="0"/>
      <w:r>
        <w:t>ПОЛОЖЕНИЕ</w:t>
      </w:r>
    </w:p>
    <w:p w:rsidR="00AC5F2C" w:rsidRDefault="00AC5F2C">
      <w:pPr>
        <w:pStyle w:val="ConsPlusTitle"/>
        <w:jc w:val="center"/>
      </w:pPr>
      <w:r>
        <w:t>О ПОРЯДКЕ ПРОВЕДЕНИЯ СПЕЦИАЛЬНЫХ МЕРОПРИЯТИЙ, СПОСОБСТВУЮЩИХ</w:t>
      </w:r>
    </w:p>
    <w:p w:rsidR="00AC5F2C" w:rsidRDefault="00AC5F2C">
      <w:pPr>
        <w:pStyle w:val="ConsPlusTitle"/>
        <w:jc w:val="center"/>
      </w:pPr>
      <w:r>
        <w:t>ПОВЫШЕНИЮ КОНКУРЕНТОСПОСОБНОСТИ ИНВАЛИДОВ НА РЫНКЕ ТРУДА</w:t>
      </w:r>
    </w:p>
    <w:p w:rsidR="00AC5F2C" w:rsidRDefault="00AC5F2C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AC5F2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C5F2C" w:rsidRDefault="00AC5F2C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C5F2C" w:rsidRDefault="00AC5F2C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C5F2C" w:rsidRDefault="00AC5F2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C5F2C" w:rsidRDefault="00AC5F2C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Ульяновской области</w:t>
            </w:r>
          </w:p>
          <w:p w:rsidR="00AC5F2C" w:rsidRDefault="00AC5F2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14.04.2017 </w:t>
            </w:r>
            <w:hyperlink r:id="rId17">
              <w:r>
                <w:rPr>
                  <w:color w:val="0000FF"/>
                </w:rPr>
                <w:t>N 177-П</w:t>
              </w:r>
            </w:hyperlink>
            <w:r>
              <w:rPr>
                <w:color w:val="392C69"/>
              </w:rPr>
              <w:t xml:space="preserve">, от 08.08.2017 </w:t>
            </w:r>
            <w:hyperlink r:id="rId18">
              <w:r>
                <w:rPr>
                  <w:color w:val="0000FF"/>
                </w:rPr>
                <w:t>N 389-П</w:t>
              </w:r>
            </w:hyperlink>
            <w:r>
              <w:rPr>
                <w:color w:val="392C69"/>
              </w:rPr>
              <w:t xml:space="preserve">, от 28.08.2017 </w:t>
            </w:r>
            <w:hyperlink r:id="rId19">
              <w:r>
                <w:rPr>
                  <w:color w:val="0000FF"/>
                </w:rPr>
                <w:t>N 419-П</w:t>
              </w:r>
            </w:hyperlink>
            <w:r>
              <w:rPr>
                <w:color w:val="392C69"/>
              </w:rPr>
              <w:t>,</w:t>
            </w:r>
          </w:p>
          <w:p w:rsidR="00AC5F2C" w:rsidRDefault="00AC5F2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14.08.2019 </w:t>
            </w:r>
            <w:hyperlink r:id="rId20">
              <w:r>
                <w:rPr>
                  <w:color w:val="0000FF"/>
                </w:rPr>
                <w:t>N 393-П</w:t>
              </w:r>
            </w:hyperlink>
            <w:r>
              <w:rPr>
                <w:color w:val="392C69"/>
              </w:rPr>
              <w:t xml:space="preserve">, от 28.12.2021 </w:t>
            </w:r>
            <w:hyperlink r:id="rId21">
              <w:r>
                <w:rPr>
                  <w:color w:val="0000FF"/>
                </w:rPr>
                <w:t>N 712-П</w:t>
              </w:r>
            </w:hyperlink>
            <w:r>
              <w:rPr>
                <w:color w:val="392C69"/>
              </w:rPr>
              <w:t xml:space="preserve">, от 05.08.2022 </w:t>
            </w:r>
            <w:hyperlink r:id="rId22">
              <w:r>
                <w:rPr>
                  <w:color w:val="0000FF"/>
                </w:rPr>
                <w:t>N 443-П</w:t>
              </w:r>
            </w:hyperlink>
            <w:r>
              <w:rPr>
                <w:color w:val="392C69"/>
              </w:rPr>
              <w:t>,</w:t>
            </w:r>
          </w:p>
          <w:p w:rsidR="00AC5F2C" w:rsidRDefault="00AC5F2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19.01.2023 </w:t>
            </w:r>
            <w:hyperlink r:id="rId23">
              <w:r>
                <w:rPr>
                  <w:color w:val="0000FF"/>
                </w:rPr>
                <w:t>N 18-П</w:t>
              </w:r>
            </w:hyperlink>
            <w:r>
              <w:rPr>
                <w:color w:val="392C69"/>
              </w:rPr>
              <w:t xml:space="preserve">, от 21.08.2024 </w:t>
            </w:r>
            <w:hyperlink r:id="rId24">
              <w:r>
                <w:rPr>
                  <w:color w:val="0000FF"/>
                </w:rPr>
                <w:t>N 484-П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C5F2C" w:rsidRDefault="00AC5F2C">
            <w:pPr>
              <w:pStyle w:val="ConsPlusNormal"/>
            </w:pPr>
          </w:p>
        </w:tc>
      </w:tr>
    </w:tbl>
    <w:p w:rsidR="00AC5F2C" w:rsidRDefault="00AC5F2C">
      <w:pPr>
        <w:pStyle w:val="ConsPlusNormal"/>
        <w:jc w:val="both"/>
      </w:pPr>
    </w:p>
    <w:p w:rsidR="00AC5F2C" w:rsidRDefault="00AC5F2C">
      <w:pPr>
        <w:pStyle w:val="ConsPlusTitle"/>
        <w:jc w:val="center"/>
        <w:outlineLvl w:val="1"/>
      </w:pPr>
      <w:r>
        <w:t>1. Общие положения</w:t>
      </w:r>
    </w:p>
    <w:p w:rsidR="00AC5F2C" w:rsidRDefault="00AC5F2C">
      <w:pPr>
        <w:pStyle w:val="ConsPlusNormal"/>
        <w:jc w:val="both"/>
      </w:pPr>
    </w:p>
    <w:p w:rsidR="00AC5F2C" w:rsidRDefault="00AC5F2C">
      <w:pPr>
        <w:pStyle w:val="ConsPlusNormal"/>
        <w:ind w:firstLine="540"/>
        <w:jc w:val="both"/>
      </w:pPr>
      <w:r>
        <w:t xml:space="preserve">1.1. Настоящее Положение устанавливает порядок проведения специальных мероприятий, способствующих повышению конкурентоспособности инвалидов на рынке труда, установленных </w:t>
      </w:r>
      <w:hyperlink r:id="rId25">
        <w:r>
          <w:rPr>
            <w:color w:val="0000FF"/>
          </w:rPr>
          <w:t>статьей 20</w:t>
        </w:r>
      </w:hyperlink>
      <w:r>
        <w:t xml:space="preserve"> Федерального закона от 24.11.1995 N 181-ФЗ "О социальной защите инвалидов в Российской Федерации" (далее - Федеральный закон N 181-ФЗ).</w:t>
      </w:r>
    </w:p>
    <w:p w:rsidR="00AC5F2C" w:rsidRDefault="00AC5F2C">
      <w:pPr>
        <w:pStyle w:val="ConsPlusNormal"/>
        <w:jc w:val="both"/>
      </w:pPr>
      <w:r>
        <w:t xml:space="preserve">(в ред. </w:t>
      </w:r>
      <w:hyperlink r:id="rId26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21.08.2024 N 484-П)</w:t>
      </w:r>
    </w:p>
    <w:p w:rsidR="00AC5F2C" w:rsidRDefault="00AC5F2C">
      <w:pPr>
        <w:pStyle w:val="ConsPlusNormal"/>
        <w:spacing w:before="220"/>
        <w:ind w:firstLine="540"/>
        <w:jc w:val="both"/>
      </w:pPr>
      <w:r>
        <w:t>1.2. Действие настоящего Положения распространяется на всех юридических лиц и индивидуальных предпринимателей, являющихся работодателями и осуществляющих свою деятельность на территории Ульяновской области (далее - работодатели).</w:t>
      </w:r>
    </w:p>
    <w:p w:rsidR="00AC5F2C" w:rsidRDefault="00AC5F2C">
      <w:pPr>
        <w:pStyle w:val="ConsPlusNormal"/>
        <w:jc w:val="both"/>
      </w:pPr>
      <w:r>
        <w:t xml:space="preserve">(в ред. </w:t>
      </w:r>
      <w:hyperlink r:id="rId27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21.08.2024 N 484-П)</w:t>
      </w:r>
    </w:p>
    <w:p w:rsidR="00AC5F2C" w:rsidRDefault="00AC5F2C">
      <w:pPr>
        <w:pStyle w:val="ConsPlusNormal"/>
        <w:jc w:val="both"/>
      </w:pPr>
    </w:p>
    <w:p w:rsidR="00AC5F2C" w:rsidRDefault="00AC5F2C">
      <w:pPr>
        <w:pStyle w:val="ConsPlusTitle"/>
        <w:jc w:val="center"/>
        <w:outlineLvl w:val="1"/>
      </w:pPr>
      <w:r>
        <w:t>2. Установление в организациях независимо</w:t>
      </w:r>
    </w:p>
    <w:p w:rsidR="00AC5F2C" w:rsidRDefault="00AC5F2C">
      <w:pPr>
        <w:pStyle w:val="ConsPlusTitle"/>
        <w:jc w:val="center"/>
      </w:pPr>
      <w:r>
        <w:t>от организационно-правовых форм квоты для приема на работу</w:t>
      </w:r>
    </w:p>
    <w:p w:rsidR="00AC5F2C" w:rsidRDefault="00AC5F2C">
      <w:pPr>
        <w:pStyle w:val="ConsPlusTitle"/>
        <w:jc w:val="center"/>
      </w:pPr>
      <w:r>
        <w:t>инвалидов и минимального количества специальных</w:t>
      </w:r>
    </w:p>
    <w:p w:rsidR="00AC5F2C" w:rsidRDefault="00AC5F2C">
      <w:pPr>
        <w:pStyle w:val="ConsPlusTitle"/>
        <w:jc w:val="center"/>
      </w:pPr>
      <w:r>
        <w:t>рабочих мест для инвалидов</w:t>
      </w:r>
    </w:p>
    <w:p w:rsidR="00AC5F2C" w:rsidRDefault="00AC5F2C">
      <w:pPr>
        <w:pStyle w:val="ConsPlusNormal"/>
        <w:jc w:val="center"/>
      </w:pPr>
      <w:r>
        <w:t xml:space="preserve">(в ред. </w:t>
      </w:r>
      <w:hyperlink r:id="rId28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</w:t>
      </w:r>
    </w:p>
    <w:p w:rsidR="00AC5F2C" w:rsidRDefault="00AC5F2C">
      <w:pPr>
        <w:pStyle w:val="ConsPlusNormal"/>
        <w:jc w:val="center"/>
      </w:pPr>
      <w:r>
        <w:t>от 28.12.2021 N 712-П)</w:t>
      </w:r>
    </w:p>
    <w:p w:rsidR="00AC5F2C" w:rsidRDefault="00AC5F2C">
      <w:pPr>
        <w:pStyle w:val="ConsPlusNormal"/>
        <w:jc w:val="both"/>
      </w:pPr>
    </w:p>
    <w:p w:rsidR="00AC5F2C" w:rsidRDefault="00AC5F2C">
      <w:pPr>
        <w:pStyle w:val="ConsPlusNormal"/>
        <w:ind w:firstLine="540"/>
        <w:jc w:val="both"/>
      </w:pPr>
      <w:r>
        <w:t xml:space="preserve">2.1. Размер и порядок установления квоты для приема на работу инвалидов на территории Ульяновской области (далее - квота) регламентируется Трудовым </w:t>
      </w:r>
      <w:hyperlink r:id="rId29">
        <w:r>
          <w:rPr>
            <w:color w:val="0000FF"/>
          </w:rPr>
          <w:t>кодексом</w:t>
        </w:r>
      </w:hyperlink>
      <w:r>
        <w:t xml:space="preserve"> Российской Федерации, Федеральным </w:t>
      </w:r>
      <w:hyperlink r:id="rId30">
        <w:r>
          <w:rPr>
            <w:color w:val="0000FF"/>
          </w:rPr>
          <w:t>законом</w:t>
        </w:r>
      </w:hyperlink>
      <w:r>
        <w:t xml:space="preserve"> от 12.12.2023 N 565-ФЗ "О занятости населения в Российской Федерации" (далее - Федеральный закон) "О занятости населения в Российской Федерации"), </w:t>
      </w:r>
      <w:hyperlink r:id="rId31">
        <w:r>
          <w:rPr>
            <w:color w:val="0000FF"/>
          </w:rPr>
          <w:t>Законом</w:t>
        </w:r>
      </w:hyperlink>
      <w:r>
        <w:t xml:space="preserve"> Ульяновской области от 27.04.2009 N 41-ЗО "О квоте для приема на работу инвалидов на территории Ульяновской области (далее - Закон Ульяновской области о квотировании рабочих мест для инвалидов).</w:t>
      </w:r>
    </w:p>
    <w:p w:rsidR="00AC5F2C" w:rsidRDefault="00AC5F2C">
      <w:pPr>
        <w:pStyle w:val="ConsPlusNormal"/>
        <w:jc w:val="both"/>
      </w:pPr>
      <w:r>
        <w:t xml:space="preserve">(в ред. постановлений Правительства Ульяновской области от 28.12.2021 </w:t>
      </w:r>
      <w:hyperlink r:id="rId32">
        <w:r>
          <w:rPr>
            <w:color w:val="0000FF"/>
          </w:rPr>
          <w:t>N 712-П</w:t>
        </w:r>
      </w:hyperlink>
      <w:r>
        <w:t xml:space="preserve">, от 19.01.2023 </w:t>
      </w:r>
      <w:hyperlink r:id="rId33">
        <w:r>
          <w:rPr>
            <w:color w:val="0000FF"/>
          </w:rPr>
          <w:t>N 18-П</w:t>
        </w:r>
      </w:hyperlink>
      <w:r>
        <w:t xml:space="preserve">, от 21.08.2024 </w:t>
      </w:r>
      <w:hyperlink r:id="rId34">
        <w:r>
          <w:rPr>
            <w:color w:val="0000FF"/>
          </w:rPr>
          <w:t>N 484-П</w:t>
        </w:r>
      </w:hyperlink>
      <w:r>
        <w:t>)</w:t>
      </w:r>
    </w:p>
    <w:p w:rsidR="00AC5F2C" w:rsidRDefault="00AC5F2C">
      <w:pPr>
        <w:pStyle w:val="ConsPlusNormal"/>
        <w:spacing w:before="220"/>
        <w:ind w:firstLine="540"/>
        <w:jc w:val="both"/>
      </w:pPr>
      <w:r>
        <w:t xml:space="preserve">Порядок выполнения работодателем квоты при оформлении трудовых отношений с инвалидом на любое рабочее место определен </w:t>
      </w:r>
      <w:hyperlink r:id="rId35">
        <w:r>
          <w:rPr>
            <w:color w:val="0000FF"/>
          </w:rPr>
          <w:t>Правилами</w:t>
        </w:r>
      </w:hyperlink>
      <w:r>
        <w:t xml:space="preserve"> выполнения работодателем квоты для приема на работу инвалидов при оформлении трудовых отношений с инвалидом на любое рабочее место, утвержденными постановлением Правительства Российской Федерации от 14.03.2022 N 366 "Об утверждении Правил выполнения работодателем квоты для приема на работу инвалидов при оформлении трудовых отношений с инвалидом на любое рабочее место" (далее - Правила).</w:t>
      </w:r>
    </w:p>
    <w:p w:rsidR="00AC5F2C" w:rsidRDefault="00AC5F2C">
      <w:pPr>
        <w:pStyle w:val="ConsPlusNormal"/>
        <w:jc w:val="both"/>
      </w:pPr>
      <w:r>
        <w:t xml:space="preserve">(абзац введен </w:t>
      </w:r>
      <w:hyperlink r:id="rId36">
        <w:r>
          <w:rPr>
            <w:color w:val="0000FF"/>
          </w:rPr>
          <w:t>постановлением</w:t>
        </w:r>
      </w:hyperlink>
      <w:r>
        <w:t xml:space="preserve"> Правительства Ульяновской области от 05.08.2022 N 443-П)</w:t>
      </w:r>
    </w:p>
    <w:p w:rsidR="00AC5F2C" w:rsidRDefault="00AC5F2C">
      <w:pPr>
        <w:pStyle w:val="ConsPlusNormal"/>
        <w:spacing w:before="220"/>
        <w:ind w:firstLine="540"/>
        <w:jc w:val="both"/>
      </w:pPr>
      <w:r>
        <w:t>2.2. Работодатели, в отношении которых действует Закон Ульяновской области о квотировании рабочих мест для инвалидов, осуществляют следующие мероприятия:</w:t>
      </w:r>
    </w:p>
    <w:p w:rsidR="00AC5F2C" w:rsidRDefault="00AC5F2C">
      <w:pPr>
        <w:pStyle w:val="ConsPlusNormal"/>
        <w:spacing w:before="220"/>
        <w:ind w:firstLine="540"/>
        <w:jc w:val="both"/>
      </w:pPr>
      <w:r>
        <w:t xml:space="preserve">абзац утратил силу. - </w:t>
      </w:r>
      <w:hyperlink r:id="rId37">
        <w:r>
          <w:rPr>
            <w:color w:val="0000FF"/>
          </w:rPr>
          <w:t>Постановление</w:t>
        </w:r>
      </w:hyperlink>
      <w:r>
        <w:t xml:space="preserve"> Правительства Ульяновской области от 05.08.2022 N 443-П;</w:t>
      </w:r>
    </w:p>
    <w:p w:rsidR="00AC5F2C" w:rsidRDefault="00AC5F2C">
      <w:pPr>
        <w:pStyle w:val="ConsPlusNormal"/>
        <w:spacing w:before="220"/>
        <w:ind w:firstLine="540"/>
        <w:jc w:val="both"/>
      </w:pPr>
      <w:r>
        <w:t xml:space="preserve">абзац утратил силу. - </w:t>
      </w:r>
      <w:hyperlink r:id="rId38">
        <w:r>
          <w:rPr>
            <w:color w:val="0000FF"/>
          </w:rPr>
          <w:t>Постановление</w:t>
        </w:r>
      </w:hyperlink>
      <w:r>
        <w:t xml:space="preserve"> Правительства Ульяновской области от 28.12.2021 N 712-П;</w:t>
      </w:r>
    </w:p>
    <w:p w:rsidR="00AC5F2C" w:rsidRDefault="00AC5F2C">
      <w:pPr>
        <w:pStyle w:val="ConsPlusNormal"/>
        <w:spacing w:before="220"/>
        <w:ind w:firstLine="540"/>
        <w:jc w:val="both"/>
      </w:pPr>
      <w:r>
        <w:t>оборудуют создаваемые специальные рабочие места для инвалидов в соответствии с индивидуальной программой реабилитации (абилитации) инвалидов, требованиями санитарных правил путем приобретения, монтажа и установки необходимого оборудования;</w:t>
      </w:r>
    </w:p>
    <w:p w:rsidR="00AC5F2C" w:rsidRDefault="00AC5F2C">
      <w:pPr>
        <w:pStyle w:val="ConsPlusNormal"/>
        <w:jc w:val="both"/>
      </w:pPr>
      <w:r>
        <w:t xml:space="preserve">(в ред. </w:t>
      </w:r>
      <w:hyperlink r:id="rId39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28.12.2021 N 712-П)</w:t>
      </w:r>
    </w:p>
    <w:p w:rsidR="00AC5F2C" w:rsidRDefault="00AC5F2C">
      <w:pPr>
        <w:pStyle w:val="ConsPlusNormal"/>
        <w:spacing w:before="220"/>
        <w:ind w:firstLine="540"/>
        <w:jc w:val="both"/>
      </w:pPr>
      <w:r>
        <w:t>осуществляют трудоустройство инвалидов в счет установленной квоты как на основании их непосредственного обращения с последующим обязательным уведомлением областного государственного казенного учреждения "Кадровый центр Ульяновской области" (далее - Кадровый центр), так и по направлению Кадрового центра.</w:t>
      </w:r>
    </w:p>
    <w:p w:rsidR="00AC5F2C" w:rsidRDefault="00AC5F2C">
      <w:pPr>
        <w:pStyle w:val="ConsPlusNormal"/>
        <w:jc w:val="both"/>
      </w:pPr>
      <w:r>
        <w:lastRenderedPageBreak/>
        <w:t xml:space="preserve">(в ред. постановлений Правительства Ульяновской области от 08.08.2017 </w:t>
      </w:r>
      <w:hyperlink r:id="rId40">
        <w:r>
          <w:rPr>
            <w:color w:val="0000FF"/>
          </w:rPr>
          <w:t>N 389-П</w:t>
        </w:r>
      </w:hyperlink>
      <w:r>
        <w:t xml:space="preserve">, от 28.12.2021 </w:t>
      </w:r>
      <w:hyperlink r:id="rId41">
        <w:r>
          <w:rPr>
            <w:color w:val="0000FF"/>
          </w:rPr>
          <w:t>N 712-П</w:t>
        </w:r>
      </w:hyperlink>
      <w:r>
        <w:t>)</w:t>
      </w:r>
    </w:p>
    <w:p w:rsidR="00AC5F2C" w:rsidRDefault="00AC5F2C">
      <w:pPr>
        <w:pStyle w:val="ConsPlusNormal"/>
        <w:spacing w:before="220"/>
        <w:ind w:firstLine="540"/>
        <w:jc w:val="both"/>
      </w:pPr>
      <w:r>
        <w:t>2.3. Работодатели вправе:</w:t>
      </w:r>
    </w:p>
    <w:p w:rsidR="00AC5F2C" w:rsidRDefault="00AC5F2C">
      <w:pPr>
        <w:pStyle w:val="ConsPlusNormal"/>
        <w:spacing w:before="220"/>
        <w:ind w:firstLine="540"/>
        <w:jc w:val="both"/>
      </w:pPr>
      <w:r>
        <w:t>создавать (выделять) дополнительные рабочие места (в том числе специальные) сверх установленной квоты;</w:t>
      </w:r>
    </w:p>
    <w:p w:rsidR="00AC5F2C" w:rsidRDefault="00AC5F2C">
      <w:pPr>
        <w:pStyle w:val="ConsPlusNormal"/>
        <w:spacing w:before="220"/>
        <w:ind w:firstLine="540"/>
        <w:jc w:val="both"/>
      </w:pPr>
      <w:r>
        <w:t xml:space="preserve">абзац утратил силу с 1 сентября 2022 года. - </w:t>
      </w:r>
      <w:hyperlink r:id="rId42">
        <w:r>
          <w:rPr>
            <w:color w:val="0000FF"/>
          </w:rPr>
          <w:t>Постановление</w:t>
        </w:r>
      </w:hyperlink>
      <w:r>
        <w:t xml:space="preserve"> Правительства Ульяновской области от 05.08.2022 N 443-П.</w:t>
      </w:r>
    </w:p>
    <w:p w:rsidR="00AC5F2C" w:rsidRDefault="00AC5F2C">
      <w:pPr>
        <w:pStyle w:val="ConsPlusNormal"/>
        <w:jc w:val="both"/>
      </w:pPr>
      <w:r>
        <w:t xml:space="preserve">(п. 2.3 в ред. </w:t>
      </w:r>
      <w:hyperlink r:id="rId43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14.08.2019 N 393-П)</w:t>
      </w:r>
    </w:p>
    <w:p w:rsidR="00AC5F2C" w:rsidRDefault="00AC5F2C">
      <w:pPr>
        <w:pStyle w:val="ConsPlusNormal"/>
        <w:spacing w:before="220"/>
        <w:ind w:firstLine="540"/>
        <w:jc w:val="both"/>
      </w:pPr>
      <w:r>
        <w:t>2.4. Случаи, при которых квота считается выполненной работодателем, определены Правилами.</w:t>
      </w:r>
    </w:p>
    <w:p w:rsidR="00AC5F2C" w:rsidRDefault="00AC5F2C">
      <w:pPr>
        <w:pStyle w:val="ConsPlusNormal"/>
        <w:jc w:val="both"/>
      </w:pPr>
      <w:r>
        <w:t xml:space="preserve">(п. 2.4 в ред. </w:t>
      </w:r>
      <w:hyperlink r:id="rId44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05.08.2022 N 443-П)</w:t>
      </w:r>
    </w:p>
    <w:p w:rsidR="00AC5F2C" w:rsidRDefault="00AC5F2C">
      <w:pPr>
        <w:pStyle w:val="ConsPlusNormal"/>
        <w:spacing w:before="220"/>
        <w:ind w:firstLine="540"/>
        <w:jc w:val="both"/>
      </w:pPr>
      <w:r>
        <w:t xml:space="preserve">2.5. Минимальное количество специальных рабочих мест для трудоустройства инвалидов в организациях, осуществляющих деятельность на территории Ульяновской области, в пределах установленной квоты для приема на работу инвалидов, установлено </w:t>
      </w:r>
      <w:hyperlink r:id="rId45">
        <w:r>
          <w:rPr>
            <w:color w:val="0000FF"/>
          </w:rPr>
          <w:t>постановлением</w:t>
        </w:r>
      </w:hyperlink>
      <w:r>
        <w:t xml:space="preserve"> Правительства Ульяновской области от 23.03.2017 N 131-П "Об установлении минимального количества специальных рабочих мест для трудоустройства инвалидов".</w:t>
      </w:r>
    </w:p>
    <w:p w:rsidR="00AC5F2C" w:rsidRDefault="00AC5F2C">
      <w:pPr>
        <w:pStyle w:val="ConsPlusNormal"/>
        <w:jc w:val="both"/>
      </w:pPr>
      <w:r>
        <w:t xml:space="preserve">(п. 2.5 в ред. </w:t>
      </w:r>
      <w:hyperlink r:id="rId46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28.08.2017 N 419-П)</w:t>
      </w:r>
    </w:p>
    <w:p w:rsidR="00AC5F2C" w:rsidRDefault="00AC5F2C">
      <w:pPr>
        <w:pStyle w:val="ConsPlusNormal"/>
        <w:spacing w:before="220"/>
        <w:ind w:firstLine="540"/>
        <w:jc w:val="both"/>
      </w:pPr>
      <w:bookmarkStart w:id="1" w:name="P75"/>
      <w:bookmarkEnd w:id="1"/>
      <w:r>
        <w:t>2.6. Работодатели информируют органы службы занятости о выполнении квоты для приема на работу инвалидов посредством размещения информации на единой цифровой платформе в сфере занятости и трудовых отношений "Работа в России" или на иных информационных ресурсах, на которых может размещаться такая информация в соответствии с порядком, утвержденным Правительством Российской Федерации, документированной по формам, утвержденным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занятости населения.</w:t>
      </w:r>
    </w:p>
    <w:p w:rsidR="00AC5F2C" w:rsidRDefault="00AC5F2C">
      <w:pPr>
        <w:pStyle w:val="ConsPlusNormal"/>
        <w:jc w:val="both"/>
      </w:pPr>
      <w:r>
        <w:t xml:space="preserve">(в ред. </w:t>
      </w:r>
      <w:hyperlink r:id="rId47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21.08.2024 N 484-П)</w:t>
      </w:r>
    </w:p>
    <w:p w:rsidR="00AC5F2C" w:rsidRDefault="00AC5F2C">
      <w:pPr>
        <w:pStyle w:val="ConsPlusNormal"/>
        <w:spacing w:before="220"/>
        <w:ind w:firstLine="540"/>
        <w:jc w:val="both"/>
      </w:pPr>
      <w:r>
        <w:t xml:space="preserve">Работодатели - юридические лица, имеющие филиалы, представительства и иные обособленные структурные подразделения, расположенные вне мест нахождения указанных работодателей, представляют информацию, указанную в </w:t>
      </w:r>
      <w:hyperlink w:anchor="P75">
        <w:r>
          <w:rPr>
            <w:color w:val="0000FF"/>
          </w:rPr>
          <w:t>абзаце первом</w:t>
        </w:r>
      </w:hyperlink>
      <w:r>
        <w:t xml:space="preserve"> настоящего пункта, с учетом численности работников, трудоустроенных в счет установленной квоты в филиалах, представительствах и иных обособленных структурных подразделениях, а также с учетом мест нахождения филиалов, представительств и иных обособленных структурных подразделений.</w:t>
      </w:r>
    </w:p>
    <w:p w:rsidR="00AC5F2C" w:rsidRDefault="00AC5F2C">
      <w:pPr>
        <w:pStyle w:val="ConsPlusNormal"/>
        <w:spacing w:before="220"/>
        <w:ind w:firstLine="540"/>
        <w:jc w:val="both"/>
      </w:pPr>
      <w:r>
        <w:t xml:space="preserve">Абзац третий утратил силу. - </w:t>
      </w:r>
      <w:hyperlink r:id="rId48">
        <w:r>
          <w:rPr>
            <w:color w:val="0000FF"/>
          </w:rPr>
          <w:t>Постановление</w:t>
        </w:r>
      </w:hyperlink>
      <w:r>
        <w:t xml:space="preserve"> Правительства Ульяновской области от 21.08.2024 N 484-П.</w:t>
      </w:r>
    </w:p>
    <w:p w:rsidR="00AC5F2C" w:rsidRDefault="00AC5F2C">
      <w:pPr>
        <w:pStyle w:val="ConsPlusNormal"/>
        <w:jc w:val="both"/>
      </w:pPr>
      <w:r>
        <w:t xml:space="preserve">(п. 2.6 в ред. </w:t>
      </w:r>
      <w:hyperlink r:id="rId49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05.08.2022 N 443-П)</w:t>
      </w:r>
    </w:p>
    <w:p w:rsidR="00AC5F2C" w:rsidRDefault="00AC5F2C">
      <w:pPr>
        <w:pStyle w:val="ConsPlusNormal"/>
        <w:spacing w:before="220"/>
        <w:ind w:firstLine="540"/>
        <w:jc w:val="both"/>
      </w:pPr>
      <w:r>
        <w:t>2.7. Исполнительный орган Ульяновской области, осуществляющий государственное управление в сфере занятости населения, осуществляет в соответствии с утвержденным Правительством Ульяновской области положением региональный государственный контроль (надзор) за приемом на работу инвалидов в пределах установленной квоты.</w:t>
      </w:r>
    </w:p>
    <w:p w:rsidR="00AC5F2C" w:rsidRDefault="00AC5F2C">
      <w:pPr>
        <w:pStyle w:val="ConsPlusNormal"/>
        <w:jc w:val="both"/>
      </w:pPr>
      <w:r>
        <w:t xml:space="preserve">(в ред. постановлений Правительства Ульяновской области от 28.12.2021 </w:t>
      </w:r>
      <w:hyperlink r:id="rId50">
        <w:r>
          <w:rPr>
            <w:color w:val="0000FF"/>
          </w:rPr>
          <w:t>N 712-П</w:t>
        </w:r>
      </w:hyperlink>
      <w:r>
        <w:t xml:space="preserve">, от 19.01.2023 </w:t>
      </w:r>
      <w:hyperlink r:id="rId51">
        <w:r>
          <w:rPr>
            <w:color w:val="0000FF"/>
          </w:rPr>
          <w:t>N 18-П</w:t>
        </w:r>
      </w:hyperlink>
      <w:r>
        <w:t>)</w:t>
      </w:r>
    </w:p>
    <w:p w:rsidR="00AC5F2C" w:rsidRDefault="00AC5F2C">
      <w:pPr>
        <w:pStyle w:val="ConsPlusNormal"/>
        <w:jc w:val="both"/>
      </w:pPr>
    </w:p>
    <w:p w:rsidR="00AC5F2C" w:rsidRDefault="00AC5F2C">
      <w:pPr>
        <w:pStyle w:val="ConsPlusTitle"/>
        <w:jc w:val="center"/>
        <w:outlineLvl w:val="1"/>
      </w:pPr>
      <w:r>
        <w:t>3. Резервирование организациями рабочих мест по профессиям,</w:t>
      </w:r>
    </w:p>
    <w:p w:rsidR="00AC5F2C" w:rsidRDefault="00AC5F2C">
      <w:pPr>
        <w:pStyle w:val="ConsPlusTitle"/>
        <w:jc w:val="center"/>
      </w:pPr>
      <w:r>
        <w:t>наиболее подходящим для трудоустройства инвалидов</w:t>
      </w:r>
    </w:p>
    <w:p w:rsidR="00AC5F2C" w:rsidRDefault="00AC5F2C">
      <w:pPr>
        <w:pStyle w:val="ConsPlusNormal"/>
        <w:jc w:val="both"/>
      </w:pPr>
    </w:p>
    <w:p w:rsidR="00AC5F2C" w:rsidRDefault="00AC5F2C">
      <w:pPr>
        <w:pStyle w:val="ConsPlusNormal"/>
        <w:ind w:firstLine="540"/>
        <w:jc w:val="both"/>
      </w:pPr>
      <w:r>
        <w:t xml:space="preserve">3.1. Резервирование рабочих мест для инвалидов осуществляется работодателями </w:t>
      </w:r>
      <w:r>
        <w:lastRenderedPageBreak/>
        <w:t>посредством выделения в организациях рабочих мест из числа имеющихся или созданных за счет собственных средств по профессиям, наиболее подходящим для трудоустройства инвалидов, в счет установленной квоты.</w:t>
      </w:r>
    </w:p>
    <w:p w:rsidR="00AC5F2C" w:rsidRDefault="00AC5F2C">
      <w:pPr>
        <w:pStyle w:val="ConsPlusNormal"/>
        <w:jc w:val="both"/>
      </w:pPr>
      <w:r>
        <w:t xml:space="preserve">(в ред. </w:t>
      </w:r>
      <w:hyperlink r:id="rId52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28.12.2021 N 712-П)</w:t>
      </w:r>
    </w:p>
    <w:p w:rsidR="00AC5F2C" w:rsidRDefault="00AC5F2C">
      <w:pPr>
        <w:pStyle w:val="ConsPlusNormal"/>
        <w:spacing w:before="220"/>
        <w:ind w:firstLine="540"/>
        <w:jc w:val="both"/>
      </w:pPr>
      <w:r>
        <w:t>Рабочие места, созданные или выделенные в счет установленной квоты, являются зарезервированными рабочими местами для трудоустройства инвалидов.</w:t>
      </w:r>
    </w:p>
    <w:p w:rsidR="00AC5F2C" w:rsidRDefault="00AC5F2C">
      <w:pPr>
        <w:pStyle w:val="ConsPlusNormal"/>
        <w:jc w:val="both"/>
      </w:pPr>
      <w:r>
        <w:t xml:space="preserve">(абзац введен </w:t>
      </w:r>
      <w:hyperlink r:id="rId53">
        <w:r>
          <w:rPr>
            <w:color w:val="0000FF"/>
          </w:rPr>
          <w:t>постановлением</w:t>
        </w:r>
      </w:hyperlink>
      <w:r>
        <w:t xml:space="preserve"> Правительства Ульяновской области от 28.08.2017 N 419-П)</w:t>
      </w:r>
    </w:p>
    <w:p w:rsidR="00AC5F2C" w:rsidRDefault="00AC5F2C">
      <w:pPr>
        <w:pStyle w:val="ConsPlusNormal"/>
        <w:spacing w:before="220"/>
        <w:ind w:firstLine="540"/>
        <w:jc w:val="both"/>
      </w:pPr>
      <w:r>
        <w:t xml:space="preserve">3.2. Утратил силу. - </w:t>
      </w:r>
      <w:hyperlink r:id="rId54">
        <w:r>
          <w:rPr>
            <w:color w:val="0000FF"/>
          </w:rPr>
          <w:t>Постановление</w:t>
        </w:r>
      </w:hyperlink>
      <w:r>
        <w:t xml:space="preserve"> Правительства Ульяновской области от 28.12.2021 N 712-П.</w:t>
      </w:r>
    </w:p>
    <w:p w:rsidR="00AC5F2C" w:rsidRDefault="00AC5F2C">
      <w:pPr>
        <w:pStyle w:val="ConsPlusNormal"/>
        <w:spacing w:before="220"/>
        <w:ind w:firstLine="540"/>
        <w:jc w:val="both"/>
      </w:pPr>
      <w:r>
        <w:t>3.3. Освобождаются от резервирования рабочих мест для инвалидов:</w:t>
      </w:r>
    </w:p>
    <w:p w:rsidR="00AC5F2C" w:rsidRDefault="00AC5F2C">
      <w:pPr>
        <w:pStyle w:val="ConsPlusNormal"/>
        <w:spacing w:before="220"/>
        <w:ind w:firstLine="540"/>
        <w:jc w:val="both"/>
      </w:pPr>
      <w:r>
        <w:t>общественные объединения инвалидов и образованные ими организации, в том числе хозяйственные товарищества и общества, уставный (складочный) капитал которых состоит из вклада общественного объединения инвалидов;</w:t>
      </w:r>
    </w:p>
    <w:p w:rsidR="00AC5F2C" w:rsidRDefault="00AC5F2C">
      <w:pPr>
        <w:pStyle w:val="ConsPlusNormal"/>
        <w:spacing w:before="220"/>
        <w:ind w:firstLine="540"/>
        <w:jc w:val="both"/>
      </w:pPr>
      <w:r>
        <w:t>работодатели, которые проходят процедуру реорганизации, а также находящиеся в стадии ликвидации или банкротства.</w:t>
      </w:r>
    </w:p>
    <w:p w:rsidR="00AC5F2C" w:rsidRDefault="00AC5F2C">
      <w:pPr>
        <w:pStyle w:val="ConsPlusNormal"/>
        <w:jc w:val="both"/>
      </w:pPr>
    </w:p>
    <w:p w:rsidR="00AC5F2C" w:rsidRDefault="00AC5F2C">
      <w:pPr>
        <w:pStyle w:val="ConsPlusTitle"/>
        <w:jc w:val="center"/>
        <w:outlineLvl w:val="1"/>
      </w:pPr>
      <w:r>
        <w:t>4. Стимулирование создания работодателями</w:t>
      </w:r>
    </w:p>
    <w:p w:rsidR="00AC5F2C" w:rsidRDefault="00AC5F2C">
      <w:pPr>
        <w:pStyle w:val="ConsPlusTitle"/>
        <w:jc w:val="center"/>
      </w:pPr>
      <w:r>
        <w:t>дополнительных рабочих мест (в том числе специальных)</w:t>
      </w:r>
    </w:p>
    <w:p w:rsidR="00AC5F2C" w:rsidRDefault="00AC5F2C">
      <w:pPr>
        <w:pStyle w:val="ConsPlusTitle"/>
        <w:jc w:val="center"/>
      </w:pPr>
      <w:r>
        <w:t>для трудоустройства инвалидов</w:t>
      </w:r>
    </w:p>
    <w:p w:rsidR="00AC5F2C" w:rsidRDefault="00AC5F2C">
      <w:pPr>
        <w:pStyle w:val="ConsPlusNormal"/>
        <w:jc w:val="both"/>
      </w:pPr>
    </w:p>
    <w:p w:rsidR="00AC5F2C" w:rsidRDefault="00AC5F2C">
      <w:pPr>
        <w:pStyle w:val="ConsPlusNormal"/>
        <w:ind w:firstLine="540"/>
        <w:jc w:val="both"/>
      </w:pPr>
      <w:r>
        <w:t xml:space="preserve">Утратил силу. - </w:t>
      </w:r>
      <w:hyperlink r:id="rId55">
        <w:r>
          <w:rPr>
            <w:color w:val="0000FF"/>
          </w:rPr>
          <w:t>Постановление</w:t>
        </w:r>
      </w:hyperlink>
      <w:r>
        <w:t xml:space="preserve"> Правительства Ульяновской области от 28.08.2017 N 419-П.</w:t>
      </w:r>
    </w:p>
    <w:p w:rsidR="00AC5F2C" w:rsidRDefault="00AC5F2C">
      <w:pPr>
        <w:pStyle w:val="ConsPlusNormal"/>
        <w:jc w:val="both"/>
      </w:pPr>
    </w:p>
    <w:p w:rsidR="00AC5F2C" w:rsidRDefault="00AC5F2C">
      <w:pPr>
        <w:pStyle w:val="ConsPlusTitle"/>
        <w:jc w:val="center"/>
        <w:outlineLvl w:val="1"/>
      </w:pPr>
      <w:r>
        <w:t>5. Создание инвалидам условий труда</w:t>
      </w:r>
    </w:p>
    <w:p w:rsidR="00AC5F2C" w:rsidRDefault="00AC5F2C">
      <w:pPr>
        <w:pStyle w:val="ConsPlusTitle"/>
        <w:jc w:val="center"/>
      </w:pPr>
      <w:r>
        <w:t>в соответствии с индивидуальными программами</w:t>
      </w:r>
    </w:p>
    <w:p w:rsidR="00AC5F2C" w:rsidRDefault="00AC5F2C">
      <w:pPr>
        <w:pStyle w:val="ConsPlusTitle"/>
        <w:jc w:val="center"/>
      </w:pPr>
      <w:r>
        <w:t>реабилитации (абилитации) инвалидов</w:t>
      </w:r>
    </w:p>
    <w:p w:rsidR="00AC5F2C" w:rsidRDefault="00AC5F2C">
      <w:pPr>
        <w:pStyle w:val="ConsPlusNormal"/>
        <w:jc w:val="both"/>
      </w:pPr>
    </w:p>
    <w:p w:rsidR="00AC5F2C" w:rsidRDefault="00AC5F2C">
      <w:pPr>
        <w:pStyle w:val="ConsPlusNormal"/>
        <w:ind w:firstLine="540"/>
        <w:jc w:val="both"/>
      </w:pPr>
      <w:r>
        <w:t>5.1. Инвалидам, оформившим трудовые отношения с работодателями, независимо от организационно-правовых форм работодателя создаются необходимые условия труда в соответствии с индивидуальной программой реабилитации (абилитации) инвалида.</w:t>
      </w:r>
    </w:p>
    <w:p w:rsidR="00AC5F2C" w:rsidRDefault="00AC5F2C">
      <w:pPr>
        <w:pStyle w:val="ConsPlusNormal"/>
        <w:jc w:val="both"/>
      </w:pPr>
      <w:r>
        <w:t xml:space="preserve">(в ред. </w:t>
      </w:r>
      <w:hyperlink r:id="rId56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28.12.2021 N 712-П)</w:t>
      </w:r>
    </w:p>
    <w:p w:rsidR="00AC5F2C" w:rsidRDefault="00AC5F2C">
      <w:pPr>
        <w:pStyle w:val="ConsPlusNormal"/>
        <w:spacing w:before="220"/>
        <w:ind w:firstLine="540"/>
        <w:jc w:val="both"/>
      </w:pPr>
      <w:r>
        <w:t>5.2. Создание инвалидам условий труда осуществляется в соответствии с национальным стандартом Российской Федерации ГОСТ Р 53873-2021 "Реабилитация инвалидов. Услуги по профессиональной реабилитации инвалидов", утвержденным приказом Федерального агентства по техническому регулированию и метрологии от 21.04.2010 N 246-ст, и включает в себя деятельность, обеспечивающую инвалиду условия и режим труда в соответствии с индивидуальной программой реабилитации (абилитации) инвалида.</w:t>
      </w:r>
    </w:p>
    <w:p w:rsidR="00AC5F2C" w:rsidRDefault="00AC5F2C">
      <w:pPr>
        <w:pStyle w:val="ConsPlusNormal"/>
        <w:jc w:val="both"/>
      </w:pPr>
      <w:r>
        <w:t xml:space="preserve">(в ред. </w:t>
      </w:r>
      <w:hyperlink r:id="rId57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28.12.2021 N 712-П)</w:t>
      </w:r>
    </w:p>
    <w:p w:rsidR="00AC5F2C" w:rsidRDefault="00AC5F2C">
      <w:pPr>
        <w:pStyle w:val="ConsPlusNormal"/>
        <w:spacing w:before="220"/>
        <w:ind w:firstLine="540"/>
        <w:jc w:val="both"/>
      </w:pPr>
      <w:r>
        <w:t xml:space="preserve">5.3. Специальные рабочие места для трудоустройства инвалидов оснащаются индивидуально для конкретного лица или для группы лиц, имеющих однотипные нарушения функций организма, в соответствии с </w:t>
      </w:r>
      <w:hyperlink r:id="rId58">
        <w:r>
          <w:rPr>
            <w:color w:val="0000FF"/>
          </w:rPr>
          <w:t>приказом</w:t>
        </w:r>
      </w:hyperlink>
      <w:r>
        <w:t xml:space="preserve"> Министерства труда и социальной защиты Российской Федерации от 19.11.2013 N 685н "Об утверждении основных требований к оснащению (оборудованию) специальных рабочих мест для трудоустройства инвалидов с учетом нарушенных функций и ограничений их жизнедеятельности".</w:t>
      </w:r>
    </w:p>
    <w:p w:rsidR="00AC5F2C" w:rsidRDefault="00AC5F2C">
      <w:pPr>
        <w:pStyle w:val="ConsPlusNormal"/>
        <w:jc w:val="both"/>
      </w:pPr>
      <w:r>
        <w:t xml:space="preserve">(п. 5.3 в ред. </w:t>
      </w:r>
      <w:hyperlink r:id="rId59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28.08.2017 N 419-П)</w:t>
      </w:r>
    </w:p>
    <w:p w:rsidR="00AC5F2C" w:rsidRDefault="00AC5F2C">
      <w:pPr>
        <w:pStyle w:val="ConsPlusNormal"/>
        <w:spacing w:before="220"/>
        <w:ind w:firstLine="540"/>
        <w:jc w:val="both"/>
      </w:pPr>
      <w:r>
        <w:t xml:space="preserve">5.4. Работодатель обязан обеспечить применительно к рабочим местам инвалидов разработку и реализацию санитарно-противоэпидемических (профилактических) мероприятий в соответствии с индивидуальными программами реабилитации (абилитации) инвалидов согласно </w:t>
      </w:r>
      <w:r>
        <w:lastRenderedPageBreak/>
        <w:t xml:space="preserve">санитарным </w:t>
      </w:r>
      <w:hyperlink r:id="rId60">
        <w:r>
          <w:rPr>
            <w:color w:val="0000FF"/>
          </w:rPr>
          <w:t>правилам</w:t>
        </w:r>
      </w:hyperlink>
      <w:r>
        <w:t xml:space="preserve"> СП 2.2.3670-20 "Санитарно-эпидемиологические требования к условиям труда", утвержденным постановлением Главного государственного санитарного врача Российской Федерации от 02.12.2020 N 40.</w:t>
      </w:r>
    </w:p>
    <w:p w:rsidR="00AC5F2C" w:rsidRDefault="00AC5F2C">
      <w:pPr>
        <w:pStyle w:val="ConsPlusNormal"/>
        <w:jc w:val="both"/>
      </w:pPr>
      <w:r>
        <w:t xml:space="preserve">(п. 5.4 в ред. </w:t>
      </w:r>
      <w:hyperlink r:id="rId61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28.12.2021 N 712-П)</w:t>
      </w:r>
    </w:p>
    <w:p w:rsidR="00AC5F2C" w:rsidRDefault="00AC5F2C">
      <w:pPr>
        <w:pStyle w:val="ConsPlusNormal"/>
        <w:jc w:val="both"/>
      </w:pPr>
    </w:p>
    <w:p w:rsidR="00AC5F2C" w:rsidRDefault="00AC5F2C">
      <w:pPr>
        <w:pStyle w:val="ConsPlusTitle"/>
        <w:jc w:val="center"/>
        <w:outlineLvl w:val="1"/>
      </w:pPr>
      <w:r>
        <w:t>6. Создание условий для предпринимательской</w:t>
      </w:r>
    </w:p>
    <w:p w:rsidR="00AC5F2C" w:rsidRDefault="00AC5F2C">
      <w:pPr>
        <w:pStyle w:val="ConsPlusTitle"/>
        <w:jc w:val="center"/>
      </w:pPr>
      <w:r>
        <w:t>деятельности инвалидов</w:t>
      </w:r>
    </w:p>
    <w:p w:rsidR="00AC5F2C" w:rsidRDefault="00AC5F2C">
      <w:pPr>
        <w:pStyle w:val="ConsPlusNormal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AC5F2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C5F2C" w:rsidRDefault="00AC5F2C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C5F2C" w:rsidRDefault="00AC5F2C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C5F2C" w:rsidRDefault="00AC5F2C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AC5F2C" w:rsidRDefault="00AC5F2C">
            <w:pPr>
              <w:pStyle w:val="ConsPlusNormal"/>
              <w:jc w:val="both"/>
            </w:pPr>
            <w:r>
              <w:rPr>
                <w:color w:val="392C69"/>
              </w:rPr>
              <w:t>В официальном тексте документа, видимо, допущена опечатка: ст. 7.14 в Законе Российской Федерации от 19.04.1991 N 1032-1 отсутствует.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C5F2C" w:rsidRDefault="00AC5F2C">
            <w:pPr>
              <w:pStyle w:val="ConsPlusNormal"/>
            </w:pPr>
          </w:p>
        </w:tc>
      </w:tr>
    </w:tbl>
    <w:p w:rsidR="00AC5F2C" w:rsidRDefault="00AC5F2C">
      <w:pPr>
        <w:pStyle w:val="ConsPlusNormal"/>
        <w:spacing w:before="280"/>
        <w:ind w:firstLine="540"/>
        <w:jc w:val="both"/>
      </w:pPr>
      <w:r>
        <w:t xml:space="preserve">6.1. Создание условий для предпринимательской деятельности инвалидов из числа граждан, признанных в установленном порядке безработными, осуществляется в соответствии с индивидуальными программами реабилитации (абилитации) инвалидов в ходе предоставления государственной услуги по содействию началу осуществления предпринимательской деятельности безработных граждан, включая оказание гражданам, признанным в установленном порядке безработными, и гражданам, признанным в установленном порядке безработными и прошедшим профессиональное обучение или получившим дополнительное профессиональное образование по направлению органов службы занятости, единовременной финансовой помощи при государственной регистрации в качестве 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 лица в качестве налогоплательщика налога на профессиональный доход в соответствии с подпунктом 8 пункта 1 статьи 7.14 </w:t>
      </w:r>
      <w:hyperlink r:id="rId62">
        <w:r>
          <w:rPr>
            <w:color w:val="0000FF"/>
          </w:rPr>
          <w:t>Закона</w:t>
        </w:r>
      </w:hyperlink>
      <w:r>
        <w:t xml:space="preserve"> Российской Федерации "О занятости населения в Российской Федерации".</w:t>
      </w:r>
    </w:p>
    <w:p w:rsidR="00AC5F2C" w:rsidRDefault="00AC5F2C">
      <w:pPr>
        <w:pStyle w:val="ConsPlusNormal"/>
        <w:jc w:val="both"/>
      </w:pPr>
      <w:r>
        <w:t xml:space="preserve">(в ред. постановлений Правительства Ульяновской области от 28.12.2021 </w:t>
      </w:r>
      <w:hyperlink r:id="rId63">
        <w:r>
          <w:rPr>
            <w:color w:val="0000FF"/>
          </w:rPr>
          <w:t>N 712-П</w:t>
        </w:r>
      </w:hyperlink>
      <w:r>
        <w:t xml:space="preserve">, от 19.01.2023 </w:t>
      </w:r>
      <w:hyperlink r:id="rId64">
        <w:r>
          <w:rPr>
            <w:color w:val="0000FF"/>
          </w:rPr>
          <w:t>N 18-П</w:t>
        </w:r>
      </w:hyperlink>
      <w:r>
        <w:t>)</w:t>
      </w:r>
    </w:p>
    <w:p w:rsidR="00AC5F2C" w:rsidRDefault="00AC5F2C">
      <w:pPr>
        <w:pStyle w:val="ConsPlusNormal"/>
        <w:spacing w:before="220"/>
        <w:ind w:firstLine="540"/>
        <w:jc w:val="both"/>
      </w:pPr>
      <w:r>
        <w:t xml:space="preserve">6.2. Порядок предоставления и размер единовременной финансовой помощи инвалидам из числа граждан, признанных в установленном порядке безработными, и граждан, признанных в установленном порядке безработными и прошедшим профессиональное обучение или получившим дополнительное профессиональное образование по направлению органов службы занятости, в случае их государственной регистрации в качестве 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 лица в качестве налогоплательщика налога на профессиональный доход установлены </w:t>
      </w:r>
      <w:hyperlink r:id="rId65">
        <w:r>
          <w:rPr>
            <w:color w:val="0000FF"/>
          </w:rPr>
          <w:t>постановлением</w:t>
        </w:r>
      </w:hyperlink>
      <w:r>
        <w:t xml:space="preserve"> Правительства Ульяновской области от 14.07.2022 N 390-П "О правовом регулировании отдельных вопросов финансового обеспечения и реализации мероприятий в сфере занятости населения в Ульяновской области" (далее - постановление N 390-П).</w:t>
      </w:r>
    </w:p>
    <w:p w:rsidR="00AC5F2C" w:rsidRDefault="00AC5F2C">
      <w:pPr>
        <w:pStyle w:val="ConsPlusNormal"/>
        <w:jc w:val="both"/>
      </w:pPr>
      <w:r>
        <w:t xml:space="preserve">(в ред. постановлений Правительства Ульяновской области от 28.12.2021 </w:t>
      </w:r>
      <w:hyperlink r:id="rId66">
        <w:r>
          <w:rPr>
            <w:color w:val="0000FF"/>
          </w:rPr>
          <w:t>N 712-П</w:t>
        </w:r>
      </w:hyperlink>
      <w:r>
        <w:t xml:space="preserve">, от 19.01.2023 </w:t>
      </w:r>
      <w:hyperlink r:id="rId67">
        <w:r>
          <w:rPr>
            <w:color w:val="0000FF"/>
          </w:rPr>
          <w:t>N 18-П</w:t>
        </w:r>
      </w:hyperlink>
      <w:r>
        <w:t>)</w:t>
      </w:r>
    </w:p>
    <w:p w:rsidR="00AC5F2C" w:rsidRDefault="00AC5F2C">
      <w:pPr>
        <w:pStyle w:val="ConsPlusNormal"/>
        <w:jc w:val="both"/>
      </w:pPr>
    </w:p>
    <w:p w:rsidR="00AC5F2C" w:rsidRDefault="00AC5F2C">
      <w:pPr>
        <w:pStyle w:val="ConsPlusTitle"/>
        <w:jc w:val="center"/>
        <w:outlineLvl w:val="1"/>
      </w:pPr>
      <w:r>
        <w:t>7. Организация обучения инвалидов новым профессиям</w:t>
      </w:r>
    </w:p>
    <w:p w:rsidR="00AC5F2C" w:rsidRDefault="00AC5F2C">
      <w:pPr>
        <w:pStyle w:val="ConsPlusNormal"/>
        <w:jc w:val="both"/>
      </w:pPr>
    </w:p>
    <w:p w:rsidR="00AC5F2C" w:rsidRDefault="00AC5F2C">
      <w:pPr>
        <w:pStyle w:val="ConsPlusNormal"/>
        <w:ind w:firstLine="540"/>
        <w:jc w:val="both"/>
      </w:pPr>
      <w:r>
        <w:t xml:space="preserve">7.1. В соответствии с </w:t>
      </w:r>
      <w:hyperlink r:id="rId68">
        <w:r>
          <w:rPr>
            <w:color w:val="0000FF"/>
          </w:rPr>
          <w:t>пунктом 3 статьи 23</w:t>
        </w:r>
      </w:hyperlink>
      <w:r>
        <w:t xml:space="preserve"> Закона Российской Федерации от 19.04.1991 N 1032-I "О занятости населения в Российской Федерации" инвалиды, признанные в установленном порядке безработными (далее - безработные инвалиды), имеют право в приоритетном порядке на прохождение профессионального обучения и получение дополнительного профессионального образования (далее - профобучение).</w:t>
      </w:r>
    </w:p>
    <w:p w:rsidR="00AC5F2C" w:rsidRDefault="00AC5F2C">
      <w:pPr>
        <w:pStyle w:val="ConsPlusNormal"/>
        <w:jc w:val="both"/>
      </w:pPr>
      <w:r>
        <w:t xml:space="preserve">(в ред. постановлений Правительства Ульяновской области от 28.12.2021 </w:t>
      </w:r>
      <w:hyperlink r:id="rId69">
        <w:r>
          <w:rPr>
            <w:color w:val="0000FF"/>
          </w:rPr>
          <w:t>N 712-П</w:t>
        </w:r>
      </w:hyperlink>
      <w:r>
        <w:t xml:space="preserve">, от 19.01.2023 </w:t>
      </w:r>
      <w:hyperlink r:id="rId70">
        <w:r>
          <w:rPr>
            <w:color w:val="0000FF"/>
          </w:rPr>
          <w:t>N 18-П</w:t>
        </w:r>
      </w:hyperlink>
      <w:r>
        <w:t xml:space="preserve">, от 21.08.2024 </w:t>
      </w:r>
      <w:hyperlink r:id="rId71">
        <w:r>
          <w:rPr>
            <w:color w:val="0000FF"/>
          </w:rPr>
          <w:t>N 484-П</w:t>
        </w:r>
      </w:hyperlink>
      <w:r>
        <w:t>)</w:t>
      </w:r>
    </w:p>
    <w:p w:rsidR="00AC5F2C" w:rsidRDefault="00AC5F2C">
      <w:pPr>
        <w:pStyle w:val="ConsPlusNormal"/>
        <w:spacing w:before="220"/>
        <w:ind w:firstLine="540"/>
        <w:jc w:val="both"/>
      </w:pPr>
      <w:r>
        <w:t xml:space="preserve">7.2. Организация и финансовое обеспечение реализации мероприятий по профобучению </w:t>
      </w:r>
      <w:r>
        <w:lastRenderedPageBreak/>
        <w:t xml:space="preserve">безработных инвалидов осуществляются в порядке, предусмотренном </w:t>
      </w:r>
      <w:hyperlink r:id="rId72">
        <w:r>
          <w:rPr>
            <w:color w:val="0000FF"/>
          </w:rPr>
          <w:t>постановлением</w:t>
        </w:r>
      </w:hyperlink>
      <w:r>
        <w:t xml:space="preserve"> N 390-П.</w:t>
      </w:r>
    </w:p>
    <w:p w:rsidR="00AC5F2C" w:rsidRDefault="00AC5F2C">
      <w:pPr>
        <w:pStyle w:val="ConsPlusNormal"/>
        <w:jc w:val="both"/>
      </w:pPr>
      <w:r>
        <w:t xml:space="preserve">(в ред. постановлений Правительства Ульяновской области от 28.12.2021 </w:t>
      </w:r>
      <w:hyperlink r:id="rId73">
        <w:r>
          <w:rPr>
            <w:color w:val="0000FF"/>
          </w:rPr>
          <w:t>N 712-П</w:t>
        </w:r>
      </w:hyperlink>
      <w:r>
        <w:t xml:space="preserve">, от 19.01.2023 </w:t>
      </w:r>
      <w:hyperlink r:id="rId74">
        <w:r>
          <w:rPr>
            <w:color w:val="0000FF"/>
          </w:rPr>
          <w:t>N 18-П</w:t>
        </w:r>
      </w:hyperlink>
      <w:r>
        <w:t>)</w:t>
      </w:r>
    </w:p>
    <w:p w:rsidR="00AC5F2C" w:rsidRDefault="00AC5F2C">
      <w:pPr>
        <w:pStyle w:val="ConsPlusNormal"/>
        <w:spacing w:before="220"/>
        <w:ind w:firstLine="540"/>
        <w:jc w:val="both"/>
      </w:pPr>
      <w:r>
        <w:t>7.3. Организации профобучения безработных инвалидов должна предшествовать профессиональная ориентация с целью выявления возможных видов профессиональной деятельности, занятости и компетенций, позволяющих вести профессиональную деятельность в определенной сфере и (или) выполнять работу по конкретным профессиям, специальностям, возможным направлениям прохождения профессионального обучения и (или) получения дополнительного профессионального образования, наиболее соответствующих его способностям, физическим или психологическим качествам, ограниченным возможностям здоровья.</w:t>
      </w:r>
    </w:p>
    <w:p w:rsidR="00AC5F2C" w:rsidRDefault="00AC5F2C">
      <w:pPr>
        <w:pStyle w:val="ConsPlusNormal"/>
        <w:spacing w:before="220"/>
        <w:ind w:firstLine="540"/>
        <w:jc w:val="both"/>
      </w:pPr>
      <w:r>
        <w:t>Подбор направления обучения осуществляется с учетом образования, профессионального опыта и состояния здоровья (на основании индивидуальной программы реабилитации (абилитации) инвалида) по профессиям, специальностям, овладение которыми дает инвалидам наибольшую возможность быть конкурентоспособными на рынке труда Ульяновской области.</w:t>
      </w:r>
    </w:p>
    <w:p w:rsidR="00AC5F2C" w:rsidRDefault="00AC5F2C">
      <w:pPr>
        <w:pStyle w:val="ConsPlusNormal"/>
        <w:spacing w:before="220"/>
        <w:ind w:firstLine="540"/>
        <w:jc w:val="both"/>
      </w:pPr>
      <w:r>
        <w:t>Безработному инвалиду не может быть предложена профессиональная подготовка по одной и той же профессии (специальности) дважды.</w:t>
      </w:r>
    </w:p>
    <w:p w:rsidR="00AC5F2C" w:rsidRDefault="00AC5F2C">
      <w:pPr>
        <w:pStyle w:val="ConsPlusNormal"/>
        <w:spacing w:before="220"/>
        <w:ind w:firstLine="540"/>
        <w:jc w:val="both"/>
      </w:pPr>
      <w:r>
        <w:t xml:space="preserve">7.4. Утратил силу. - </w:t>
      </w:r>
      <w:hyperlink r:id="rId75">
        <w:r>
          <w:rPr>
            <w:color w:val="0000FF"/>
          </w:rPr>
          <w:t>Постановление</w:t>
        </w:r>
      </w:hyperlink>
      <w:r>
        <w:t xml:space="preserve"> Правительства Ульяновской области от 28.12.2021 N 712-П.</w:t>
      </w:r>
    </w:p>
    <w:p w:rsidR="00AC5F2C" w:rsidRDefault="00AC5F2C">
      <w:pPr>
        <w:pStyle w:val="ConsPlusNormal"/>
        <w:spacing w:before="220"/>
        <w:ind w:firstLine="540"/>
        <w:jc w:val="both"/>
      </w:pPr>
      <w:r>
        <w:t>7.5. Кадровый центр организует систему информирования незанятых инвалидов о возможностях обучения новым профессиям, востребованным на рынке труда Ульяновской области, с учетом ограничений их способности к трудовой деятельности.</w:t>
      </w:r>
    </w:p>
    <w:p w:rsidR="00AC5F2C" w:rsidRDefault="00AC5F2C">
      <w:pPr>
        <w:pStyle w:val="ConsPlusNormal"/>
        <w:jc w:val="both"/>
      </w:pPr>
      <w:r>
        <w:t xml:space="preserve">(в ред. </w:t>
      </w:r>
      <w:hyperlink r:id="rId76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08.08.2017 N 389-П)</w:t>
      </w:r>
    </w:p>
    <w:p w:rsidR="00AC5F2C" w:rsidRDefault="00AC5F2C">
      <w:pPr>
        <w:pStyle w:val="ConsPlusNormal"/>
        <w:spacing w:before="220"/>
        <w:ind w:firstLine="540"/>
        <w:jc w:val="both"/>
      </w:pPr>
      <w:r>
        <w:t>7.6. Прохождение профобучения безработными инвалидами осуществляется:</w:t>
      </w:r>
    </w:p>
    <w:p w:rsidR="00AC5F2C" w:rsidRDefault="00AC5F2C">
      <w:pPr>
        <w:pStyle w:val="ConsPlusNormal"/>
        <w:spacing w:before="220"/>
        <w:ind w:firstLine="540"/>
        <w:jc w:val="both"/>
      </w:pPr>
      <w:r>
        <w:t>в образовательных организациях, в которых созданы специальные условия для получения образования обучающимися с ограниченными возможностями здоровья (при необходимости), в соответствии с заключенными Кадровым центром договорами;</w:t>
      </w:r>
    </w:p>
    <w:p w:rsidR="00AC5F2C" w:rsidRDefault="00AC5F2C">
      <w:pPr>
        <w:pStyle w:val="ConsPlusNormal"/>
        <w:jc w:val="both"/>
      </w:pPr>
      <w:r>
        <w:t xml:space="preserve">(в ред. </w:t>
      </w:r>
      <w:hyperlink r:id="rId77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08.08.2017 N 389-П)</w:t>
      </w:r>
    </w:p>
    <w:p w:rsidR="00AC5F2C" w:rsidRDefault="00AC5F2C">
      <w:pPr>
        <w:pStyle w:val="ConsPlusNormal"/>
        <w:spacing w:before="220"/>
        <w:ind w:firstLine="540"/>
        <w:jc w:val="both"/>
      </w:pPr>
      <w:r>
        <w:t>на ученических рабочих местах, предоставляемых работодателями (или на предприятии поставщика оборудования, необходимого для оснащения рабочего места) в соответствии с заключенными Кадровым центром договорами.</w:t>
      </w:r>
    </w:p>
    <w:p w:rsidR="00AC5F2C" w:rsidRDefault="00AC5F2C">
      <w:pPr>
        <w:pStyle w:val="ConsPlusNormal"/>
        <w:jc w:val="both"/>
      </w:pPr>
      <w:r>
        <w:t xml:space="preserve">(в ред. </w:t>
      </w:r>
      <w:hyperlink r:id="rId78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08.08.2017 N 389-П)</w:t>
      </w:r>
    </w:p>
    <w:p w:rsidR="00AC5F2C" w:rsidRDefault="00AC5F2C">
      <w:pPr>
        <w:pStyle w:val="ConsPlusNormal"/>
        <w:spacing w:before="220"/>
        <w:ind w:firstLine="540"/>
        <w:jc w:val="both"/>
      </w:pPr>
      <w:r>
        <w:t xml:space="preserve">7.7. Утратил силу. - </w:t>
      </w:r>
      <w:hyperlink r:id="rId79">
        <w:r>
          <w:rPr>
            <w:color w:val="0000FF"/>
          </w:rPr>
          <w:t>Постановление</w:t>
        </w:r>
      </w:hyperlink>
      <w:r>
        <w:t xml:space="preserve"> Правительства Ульяновской области от 28.12.2021 N 712-П.</w:t>
      </w:r>
    </w:p>
    <w:p w:rsidR="00AC5F2C" w:rsidRDefault="00AC5F2C">
      <w:pPr>
        <w:pStyle w:val="ConsPlusNormal"/>
        <w:spacing w:before="220"/>
        <w:ind w:firstLine="540"/>
        <w:jc w:val="both"/>
      </w:pPr>
      <w:r>
        <w:t>7.8. Прохождение профобучения безработными инвалидами осуществляется бесплатно по направлению Кадрового центра.</w:t>
      </w:r>
    </w:p>
    <w:p w:rsidR="00AC5F2C" w:rsidRDefault="00AC5F2C">
      <w:pPr>
        <w:pStyle w:val="ConsPlusNormal"/>
        <w:jc w:val="both"/>
      </w:pPr>
      <w:r>
        <w:t xml:space="preserve">(в ред. </w:t>
      </w:r>
      <w:hyperlink r:id="rId80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08.08.2017 N 389-П)</w:t>
      </w:r>
    </w:p>
    <w:p w:rsidR="00AC5F2C" w:rsidRDefault="00AC5F2C">
      <w:pPr>
        <w:pStyle w:val="ConsPlusNormal"/>
        <w:spacing w:before="220"/>
        <w:ind w:firstLine="540"/>
        <w:jc w:val="both"/>
      </w:pPr>
      <w:r>
        <w:t>7.9. Прохождение профобучения безработными инвалидами в случаях, когда его невозможно организовать по месту их жительства, может быть организовано в другой местности, в том числе за пределами Ульяновской области.</w:t>
      </w:r>
    </w:p>
    <w:p w:rsidR="00AC5F2C" w:rsidRDefault="00AC5F2C">
      <w:pPr>
        <w:pStyle w:val="ConsPlusNormal"/>
        <w:jc w:val="both"/>
      </w:pPr>
      <w:r>
        <w:t xml:space="preserve">(в ред. </w:t>
      </w:r>
      <w:hyperlink r:id="rId81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28.12.2021 N 712-П)</w:t>
      </w:r>
    </w:p>
    <w:p w:rsidR="00AC5F2C" w:rsidRDefault="00AC5F2C">
      <w:pPr>
        <w:pStyle w:val="ConsPlusNormal"/>
        <w:spacing w:before="220"/>
        <w:ind w:firstLine="540"/>
        <w:jc w:val="both"/>
      </w:pPr>
      <w:r>
        <w:t>7.10. Направление для прохождения профобучения в другую местность осуществляется только с согласия безработных инвалидов.</w:t>
      </w:r>
    </w:p>
    <w:p w:rsidR="00AC5F2C" w:rsidRDefault="00AC5F2C">
      <w:pPr>
        <w:pStyle w:val="ConsPlusNormal"/>
        <w:spacing w:before="220"/>
        <w:ind w:firstLine="540"/>
        <w:jc w:val="both"/>
      </w:pPr>
      <w:r>
        <w:t xml:space="preserve">7.11. При направлении Кадровым центром безработных инвалидов для прохождения </w:t>
      </w:r>
      <w:r>
        <w:lastRenderedPageBreak/>
        <w:t>профобучения в другую местность им оказывается финансовая поддержка.</w:t>
      </w:r>
    </w:p>
    <w:p w:rsidR="00AC5F2C" w:rsidRDefault="00AC5F2C">
      <w:pPr>
        <w:pStyle w:val="ConsPlusNormal"/>
        <w:jc w:val="both"/>
      </w:pPr>
      <w:r>
        <w:t xml:space="preserve">(в ред. </w:t>
      </w:r>
      <w:hyperlink r:id="rId82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08.08.2017 N 389-П)</w:t>
      </w:r>
    </w:p>
    <w:p w:rsidR="00AC5F2C" w:rsidRDefault="00AC5F2C">
      <w:pPr>
        <w:pStyle w:val="ConsPlusNormal"/>
        <w:spacing w:before="220"/>
        <w:ind w:firstLine="540"/>
        <w:jc w:val="both"/>
      </w:pPr>
      <w:r>
        <w:t xml:space="preserve">Порядок предоставления финансовой поддержки безработным инвалидам, направленным Кадровым центром для прохождения профобучения в другую местность, а также размеры указанной финансовой поддержки установлены </w:t>
      </w:r>
      <w:hyperlink r:id="rId83">
        <w:r>
          <w:rPr>
            <w:color w:val="0000FF"/>
          </w:rPr>
          <w:t>постановлением</w:t>
        </w:r>
      </w:hyperlink>
      <w:r>
        <w:t xml:space="preserve"> N 390-П.</w:t>
      </w:r>
    </w:p>
    <w:p w:rsidR="00AC5F2C" w:rsidRDefault="00AC5F2C">
      <w:pPr>
        <w:pStyle w:val="ConsPlusNormal"/>
        <w:jc w:val="both"/>
      </w:pPr>
      <w:r>
        <w:t xml:space="preserve">(в ред. постановлений Правительства Ульяновской области от 08.08.2017 </w:t>
      </w:r>
      <w:hyperlink r:id="rId84">
        <w:r>
          <w:rPr>
            <w:color w:val="0000FF"/>
          </w:rPr>
          <w:t>N 389-П</w:t>
        </w:r>
      </w:hyperlink>
      <w:r>
        <w:t xml:space="preserve">, от 19.01.2023 </w:t>
      </w:r>
      <w:hyperlink r:id="rId85">
        <w:r>
          <w:rPr>
            <w:color w:val="0000FF"/>
          </w:rPr>
          <w:t>N 18-П</w:t>
        </w:r>
      </w:hyperlink>
      <w:r>
        <w:t>)</w:t>
      </w:r>
    </w:p>
    <w:p w:rsidR="00AC5F2C" w:rsidRDefault="00AC5F2C">
      <w:pPr>
        <w:pStyle w:val="ConsPlusNormal"/>
        <w:spacing w:before="220"/>
        <w:ind w:firstLine="540"/>
        <w:jc w:val="both"/>
      </w:pPr>
      <w:r>
        <w:t xml:space="preserve">7.12 - 7.14. Утратили силу. - </w:t>
      </w:r>
      <w:hyperlink r:id="rId86">
        <w:r>
          <w:rPr>
            <w:color w:val="0000FF"/>
          </w:rPr>
          <w:t>Постановление</w:t>
        </w:r>
      </w:hyperlink>
      <w:r>
        <w:t xml:space="preserve"> Правительства Ульяновской области от 28.12.2021 N 712-П.</w:t>
      </w:r>
    </w:p>
    <w:p w:rsidR="00AC5F2C" w:rsidRDefault="00AC5F2C">
      <w:pPr>
        <w:pStyle w:val="ConsPlusNormal"/>
        <w:jc w:val="both"/>
      </w:pPr>
    </w:p>
    <w:p w:rsidR="00AC5F2C" w:rsidRDefault="00AC5F2C">
      <w:pPr>
        <w:pStyle w:val="ConsPlusNormal"/>
        <w:jc w:val="both"/>
      </w:pPr>
    </w:p>
    <w:p w:rsidR="00AC5F2C" w:rsidRDefault="00AC5F2C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F1D8D" w:rsidRDefault="00BF1D8D">
      <w:bookmarkStart w:id="2" w:name="_GoBack"/>
      <w:bookmarkEnd w:id="2"/>
    </w:p>
    <w:sectPr w:rsidR="00BF1D8D" w:rsidSect="000434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F2C"/>
    <w:rsid w:val="00AC5F2C"/>
    <w:rsid w:val="00BF1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897B16-33F7-4C3C-B2E3-DF1C802AA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C5F2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AC5F2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AC5F2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RLAW076&amp;n=76381&amp;dst=100013" TargetMode="External"/><Relationship Id="rId21" Type="http://schemas.openxmlformats.org/officeDocument/2006/relationships/hyperlink" Target="https://login.consultant.ru/link/?req=doc&amp;base=RLAW076&amp;n=64844&amp;dst=100005" TargetMode="External"/><Relationship Id="rId42" Type="http://schemas.openxmlformats.org/officeDocument/2006/relationships/hyperlink" Target="https://login.consultant.ru/link/?req=doc&amp;base=RLAW076&amp;n=76458&amp;dst=100009" TargetMode="External"/><Relationship Id="rId47" Type="http://schemas.openxmlformats.org/officeDocument/2006/relationships/hyperlink" Target="https://login.consultant.ru/link/?req=doc&amp;base=RLAW076&amp;n=76381&amp;dst=100018" TargetMode="External"/><Relationship Id="rId63" Type="http://schemas.openxmlformats.org/officeDocument/2006/relationships/hyperlink" Target="https://login.consultant.ru/link/?req=doc&amp;base=RLAW076&amp;n=64844&amp;dst=100030" TargetMode="External"/><Relationship Id="rId68" Type="http://schemas.openxmlformats.org/officeDocument/2006/relationships/hyperlink" Target="https://login.consultant.ru/link/?req=doc&amp;base=LAW&amp;n=464355&amp;dst=140" TargetMode="External"/><Relationship Id="rId84" Type="http://schemas.openxmlformats.org/officeDocument/2006/relationships/hyperlink" Target="https://login.consultant.ru/link/?req=doc&amp;base=RLAW076&amp;n=64520&amp;dst=100122" TargetMode="External"/><Relationship Id="rId16" Type="http://schemas.openxmlformats.org/officeDocument/2006/relationships/hyperlink" Target="https://login.consultant.ru/link/?req=doc&amp;base=RLAW076&amp;n=76381&amp;dst=100008" TargetMode="External"/><Relationship Id="rId11" Type="http://schemas.openxmlformats.org/officeDocument/2006/relationships/hyperlink" Target="https://login.consultant.ru/link/?req=doc&amp;base=RLAW076&amp;n=67890&amp;dst=100005" TargetMode="External"/><Relationship Id="rId32" Type="http://schemas.openxmlformats.org/officeDocument/2006/relationships/hyperlink" Target="https://login.consultant.ru/link/?req=doc&amp;base=RLAW076&amp;n=64844&amp;dst=100008" TargetMode="External"/><Relationship Id="rId37" Type="http://schemas.openxmlformats.org/officeDocument/2006/relationships/hyperlink" Target="https://login.consultant.ru/link/?req=doc&amp;base=RLAW076&amp;n=76458&amp;dst=100008" TargetMode="External"/><Relationship Id="rId53" Type="http://schemas.openxmlformats.org/officeDocument/2006/relationships/hyperlink" Target="https://login.consultant.ru/link/?req=doc&amp;base=RLAW076&amp;n=40614&amp;dst=100011" TargetMode="External"/><Relationship Id="rId58" Type="http://schemas.openxmlformats.org/officeDocument/2006/relationships/hyperlink" Target="https://login.consultant.ru/link/?req=doc&amp;base=LAW&amp;n=161450" TargetMode="External"/><Relationship Id="rId74" Type="http://schemas.openxmlformats.org/officeDocument/2006/relationships/hyperlink" Target="https://login.consultant.ru/link/?req=doc&amp;base=RLAW076&amp;n=67890&amp;dst=100015" TargetMode="External"/><Relationship Id="rId79" Type="http://schemas.openxmlformats.org/officeDocument/2006/relationships/hyperlink" Target="https://login.consultant.ru/link/?req=doc&amp;base=RLAW076&amp;n=64844&amp;dst=100037" TargetMode="External"/><Relationship Id="rId5" Type="http://schemas.openxmlformats.org/officeDocument/2006/relationships/hyperlink" Target="https://login.consultant.ru/link/?req=doc&amp;base=RLAW076&amp;n=39280&amp;dst=100005" TargetMode="External"/><Relationship Id="rId19" Type="http://schemas.openxmlformats.org/officeDocument/2006/relationships/hyperlink" Target="https://login.consultant.ru/link/?req=doc&amp;base=RLAW076&amp;n=40614&amp;dst=100005" TargetMode="External"/><Relationship Id="rId14" Type="http://schemas.openxmlformats.org/officeDocument/2006/relationships/hyperlink" Target="https://login.consultant.ru/link/?req=doc&amp;base=LAW&amp;n=482646&amp;dst=100454" TargetMode="External"/><Relationship Id="rId22" Type="http://schemas.openxmlformats.org/officeDocument/2006/relationships/hyperlink" Target="https://login.consultant.ru/link/?req=doc&amp;base=RLAW076&amp;n=76458&amp;dst=100005" TargetMode="External"/><Relationship Id="rId27" Type="http://schemas.openxmlformats.org/officeDocument/2006/relationships/hyperlink" Target="https://login.consultant.ru/link/?req=doc&amp;base=RLAW076&amp;n=76381&amp;dst=100014" TargetMode="External"/><Relationship Id="rId30" Type="http://schemas.openxmlformats.org/officeDocument/2006/relationships/hyperlink" Target="https://login.consultant.ru/link/?req=doc&amp;base=LAW&amp;n=482646" TargetMode="External"/><Relationship Id="rId35" Type="http://schemas.openxmlformats.org/officeDocument/2006/relationships/hyperlink" Target="https://login.consultant.ru/link/?req=doc&amp;base=LAW&amp;n=411620&amp;dst=100009" TargetMode="External"/><Relationship Id="rId43" Type="http://schemas.openxmlformats.org/officeDocument/2006/relationships/hyperlink" Target="https://login.consultant.ru/link/?req=doc&amp;base=RLAW076&amp;n=64843&amp;dst=100006" TargetMode="External"/><Relationship Id="rId48" Type="http://schemas.openxmlformats.org/officeDocument/2006/relationships/hyperlink" Target="https://login.consultant.ru/link/?req=doc&amp;base=RLAW076&amp;n=76381&amp;dst=100020" TargetMode="External"/><Relationship Id="rId56" Type="http://schemas.openxmlformats.org/officeDocument/2006/relationships/hyperlink" Target="https://login.consultant.ru/link/?req=doc&amp;base=RLAW076&amp;n=64844&amp;dst=100026" TargetMode="External"/><Relationship Id="rId64" Type="http://schemas.openxmlformats.org/officeDocument/2006/relationships/hyperlink" Target="https://login.consultant.ru/link/?req=doc&amp;base=RLAW076&amp;n=67890&amp;dst=100011" TargetMode="External"/><Relationship Id="rId69" Type="http://schemas.openxmlformats.org/officeDocument/2006/relationships/hyperlink" Target="https://login.consultant.ru/link/?req=doc&amp;base=RLAW076&amp;n=64844&amp;dst=100034" TargetMode="External"/><Relationship Id="rId77" Type="http://schemas.openxmlformats.org/officeDocument/2006/relationships/hyperlink" Target="https://login.consultant.ru/link/?req=doc&amp;base=RLAW076&amp;n=64520&amp;dst=100120" TargetMode="External"/><Relationship Id="rId8" Type="http://schemas.openxmlformats.org/officeDocument/2006/relationships/hyperlink" Target="https://login.consultant.ru/link/?req=doc&amp;base=RLAW076&amp;n=64843&amp;dst=100005" TargetMode="External"/><Relationship Id="rId51" Type="http://schemas.openxmlformats.org/officeDocument/2006/relationships/hyperlink" Target="https://login.consultant.ru/link/?req=doc&amp;base=RLAW076&amp;n=67890&amp;dst=100009" TargetMode="External"/><Relationship Id="rId72" Type="http://schemas.openxmlformats.org/officeDocument/2006/relationships/hyperlink" Target="https://login.consultant.ru/link/?req=doc&amp;base=RLAW076&amp;n=58756" TargetMode="External"/><Relationship Id="rId80" Type="http://schemas.openxmlformats.org/officeDocument/2006/relationships/hyperlink" Target="https://login.consultant.ru/link/?req=doc&amp;base=RLAW076&amp;n=64520&amp;dst=100121" TargetMode="External"/><Relationship Id="rId85" Type="http://schemas.openxmlformats.org/officeDocument/2006/relationships/hyperlink" Target="https://login.consultant.ru/link/?req=doc&amp;base=RLAW076&amp;n=67890&amp;dst=100016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076&amp;n=76381&amp;dst=100005" TargetMode="External"/><Relationship Id="rId17" Type="http://schemas.openxmlformats.org/officeDocument/2006/relationships/hyperlink" Target="https://login.consultant.ru/link/?req=doc&amp;base=RLAW076&amp;n=39280&amp;dst=100005" TargetMode="External"/><Relationship Id="rId25" Type="http://schemas.openxmlformats.org/officeDocument/2006/relationships/hyperlink" Target="https://login.consultant.ru/link/?req=doc&amp;base=LAW&amp;n=477506&amp;dst=277" TargetMode="External"/><Relationship Id="rId33" Type="http://schemas.openxmlformats.org/officeDocument/2006/relationships/hyperlink" Target="https://login.consultant.ru/link/?req=doc&amp;base=RLAW076&amp;n=67890&amp;dst=100007" TargetMode="External"/><Relationship Id="rId38" Type="http://schemas.openxmlformats.org/officeDocument/2006/relationships/hyperlink" Target="https://login.consultant.ru/link/?req=doc&amp;base=RLAW076&amp;n=64844&amp;dst=100013" TargetMode="External"/><Relationship Id="rId46" Type="http://schemas.openxmlformats.org/officeDocument/2006/relationships/hyperlink" Target="https://login.consultant.ru/link/?req=doc&amp;base=RLAW076&amp;n=40614&amp;dst=100007" TargetMode="External"/><Relationship Id="rId59" Type="http://schemas.openxmlformats.org/officeDocument/2006/relationships/hyperlink" Target="https://login.consultant.ru/link/?req=doc&amp;base=RLAW076&amp;n=40614&amp;dst=100014" TargetMode="External"/><Relationship Id="rId67" Type="http://schemas.openxmlformats.org/officeDocument/2006/relationships/hyperlink" Target="https://login.consultant.ru/link/?req=doc&amp;base=RLAW076&amp;n=67890&amp;dst=100012" TargetMode="External"/><Relationship Id="rId20" Type="http://schemas.openxmlformats.org/officeDocument/2006/relationships/hyperlink" Target="https://login.consultant.ru/link/?req=doc&amp;base=RLAW076&amp;n=64843&amp;dst=100005" TargetMode="External"/><Relationship Id="rId41" Type="http://schemas.openxmlformats.org/officeDocument/2006/relationships/hyperlink" Target="https://login.consultant.ru/link/?req=doc&amp;base=RLAW076&amp;n=64844&amp;dst=100015" TargetMode="External"/><Relationship Id="rId54" Type="http://schemas.openxmlformats.org/officeDocument/2006/relationships/hyperlink" Target="https://login.consultant.ru/link/?req=doc&amp;base=RLAW076&amp;n=64844&amp;dst=100024" TargetMode="External"/><Relationship Id="rId62" Type="http://schemas.openxmlformats.org/officeDocument/2006/relationships/hyperlink" Target="https://login.consultant.ru/link/?req=doc&amp;base=LAW&amp;n=464355" TargetMode="External"/><Relationship Id="rId70" Type="http://schemas.openxmlformats.org/officeDocument/2006/relationships/hyperlink" Target="https://login.consultant.ru/link/?req=doc&amp;base=RLAW076&amp;n=67890&amp;dst=100014" TargetMode="External"/><Relationship Id="rId75" Type="http://schemas.openxmlformats.org/officeDocument/2006/relationships/hyperlink" Target="https://login.consultant.ru/link/?req=doc&amp;base=RLAW076&amp;n=64844&amp;dst=100036" TargetMode="External"/><Relationship Id="rId83" Type="http://schemas.openxmlformats.org/officeDocument/2006/relationships/hyperlink" Target="https://login.consultant.ru/link/?req=doc&amp;base=RLAW076&amp;n=58756" TargetMode="External"/><Relationship Id="rId88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76&amp;n=64520&amp;dst=100112" TargetMode="External"/><Relationship Id="rId15" Type="http://schemas.openxmlformats.org/officeDocument/2006/relationships/hyperlink" Target="https://login.consultant.ru/link/?req=doc&amp;base=RLAW076&amp;n=76381&amp;dst=100007" TargetMode="External"/><Relationship Id="rId23" Type="http://schemas.openxmlformats.org/officeDocument/2006/relationships/hyperlink" Target="https://login.consultant.ru/link/?req=doc&amp;base=RLAW076&amp;n=67890&amp;dst=100005" TargetMode="External"/><Relationship Id="rId28" Type="http://schemas.openxmlformats.org/officeDocument/2006/relationships/hyperlink" Target="https://login.consultant.ru/link/?req=doc&amp;base=RLAW076&amp;n=64844&amp;dst=100007" TargetMode="External"/><Relationship Id="rId36" Type="http://schemas.openxmlformats.org/officeDocument/2006/relationships/hyperlink" Target="https://login.consultant.ru/link/?req=doc&amp;base=RLAW076&amp;n=76458&amp;dst=100006" TargetMode="External"/><Relationship Id="rId49" Type="http://schemas.openxmlformats.org/officeDocument/2006/relationships/hyperlink" Target="https://login.consultant.ru/link/?req=doc&amp;base=RLAW076&amp;n=76458&amp;dst=100012" TargetMode="External"/><Relationship Id="rId57" Type="http://schemas.openxmlformats.org/officeDocument/2006/relationships/hyperlink" Target="https://login.consultant.ru/link/?req=doc&amp;base=RLAW076&amp;n=64844&amp;dst=100027" TargetMode="External"/><Relationship Id="rId10" Type="http://schemas.openxmlformats.org/officeDocument/2006/relationships/hyperlink" Target="https://login.consultant.ru/link/?req=doc&amp;base=RLAW076&amp;n=76458&amp;dst=100005" TargetMode="External"/><Relationship Id="rId31" Type="http://schemas.openxmlformats.org/officeDocument/2006/relationships/hyperlink" Target="https://login.consultant.ru/link/?req=doc&amp;base=RLAW076&amp;n=76127" TargetMode="External"/><Relationship Id="rId44" Type="http://schemas.openxmlformats.org/officeDocument/2006/relationships/hyperlink" Target="https://login.consultant.ru/link/?req=doc&amp;base=RLAW076&amp;n=76458&amp;dst=100010" TargetMode="External"/><Relationship Id="rId52" Type="http://schemas.openxmlformats.org/officeDocument/2006/relationships/hyperlink" Target="https://login.consultant.ru/link/?req=doc&amp;base=RLAW076&amp;n=64844&amp;dst=100023" TargetMode="External"/><Relationship Id="rId60" Type="http://schemas.openxmlformats.org/officeDocument/2006/relationships/hyperlink" Target="https://login.consultant.ru/link/?req=doc&amp;base=LAW&amp;n=372741&amp;dst=100015" TargetMode="External"/><Relationship Id="rId65" Type="http://schemas.openxmlformats.org/officeDocument/2006/relationships/hyperlink" Target="https://login.consultant.ru/link/?req=doc&amp;base=RLAW076&amp;n=58756" TargetMode="External"/><Relationship Id="rId73" Type="http://schemas.openxmlformats.org/officeDocument/2006/relationships/hyperlink" Target="https://login.consultant.ru/link/?req=doc&amp;base=RLAW076&amp;n=64844&amp;dst=100035" TargetMode="External"/><Relationship Id="rId78" Type="http://schemas.openxmlformats.org/officeDocument/2006/relationships/hyperlink" Target="https://login.consultant.ru/link/?req=doc&amp;base=RLAW076&amp;n=64520&amp;dst=100120" TargetMode="External"/><Relationship Id="rId81" Type="http://schemas.openxmlformats.org/officeDocument/2006/relationships/hyperlink" Target="https://login.consultant.ru/link/?req=doc&amp;base=RLAW076&amp;n=64844&amp;dst=100038" TargetMode="External"/><Relationship Id="rId86" Type="http://schemas.openxmlformats.org/officeDocument/2006/relationships/hyperlink" Target="https://login.consultant.ru/link/?req=doc&amp;base=RLAW076&amp;n=64844&amp;dst=100039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076&amp;n=64844&amp;dst=100005" TargetMode="External"/><Relationship Id="rId13" Type="http://schemas.openxmlformats.org/officeDocument/2006/relationships/hyperlink" Target="https://login.consultant.ru/link/?req=doc&amp;base=LAW&amp;n=477506&amp;dst=277" TargetMode="External"/><Relationship Id="rId18" Type="http://schemas.openxmlformats.org/officeDocument/2006/relationships/hyperlink" Target="https://login.consultant.ru/link/?req=doc&amp;base=RLAW076&amp;n=64520&amp;dst=100112" TargetMode="External"/><Relationship Id="rId39" Type="http://schemas.openxmlformats.org/officeDocument/2006/relationships/hyperlink" Target="https://login.consultant.ru/link/?req=doc&amp;base=RLAW076&amp;n=64844&amp;dst=100014" TargetMode="External"/><Relationship Id="rId34" Type="http://schemas.openxmlformats.org/officeDocument/2006/relationships/hyperlink" Target="https://login.consultant.ru/link/?req=doc&amp;base=RLAW076&amp;n=76381&amp;dst=100016" TargetMode="External"/><Relationship Id="rId50" Type="http://schemas.openxmlformats.org/officeDocument/2006/relationships/hyperlink" Target="https://login.consultant.ru/link/?req=doc&amp;base=RLAW076&amp;n=64844&amp;dst=100020" TargetMode="External"/><Relationship Id="rId55" Type="http://schemas.openxmlformats.org/officeDocument/2006/relationships/hyperlink" Target="https://login.consultant.ru/link/?req=doc&amp;base=RLAW076&amp;n=40614&amp;dst=100013" TargetMode="External"/><Relationship Id="rId76" Type="http://schemas.openxmlformats.org/officeDocument/2006/relationships/hyperlink" Target="https://login.consultant.ru/link/?req=doc&amp;base=RLAW076&amp;n=64520&amp;dst=100119" TargetMode="External"/><Relationship Id="rId7" Type="http://schemas.openxmlformats.org/officeDocument/2006/relationships/hyperlink" Target="https://login.consultant.ru/link/?req=doc&amp;base=RLAW076&amp;n=40614&amp;dst=100005" TargetMode="External"/><Relationship Id="rId71" Type="http://schemas.openxmlformats.org/officeDocument/2006/relationships/hyperlink" Target="https://login.consultant.ru/link/?req=doc&amp;base=RLAW076&amp;n=76381&amp;dst=100021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LAW&amp;n=475114" TargetMode="External"/><Relationship Id="rId24" Type="http://schemas.openxmlformats.org/officeDocument/2006/relationships/hyperlink" Target="https://login.consultant.ru/link/?req=doc&amp;base=RLAW076&amp;n=76381&amp;dst=100009" TargetMode="External"/><Relationship Id="rId40" Type="http://schemas.openxmlformats.org/officeDocument/2006/relationships/hyperlink" Target="https://login.consultant.ru/link/?req=doc&amp;base=RLAW076&amp;n=64520&amp;dst=100114" TargetMode="External"/><Relationship Id="rId45" Type="http://schemas.openxmlformats.org/officeDocument/2006/relationships/hyperlink" Target="https://login.consultant.ru/link/?req=doc&amp;base=RLAW076&amp;n=76592" TargetMode="External"/><Relationship Id="rId66" Type="http://schemas.openxmlformats.org/officeDocument/2006/relationships/hyperlink" Target="https://login.consultant.ru/link/?req=doc&amp;base=RLAW076&amp;n=64844&amp;dst=100032" TargetMode="External"/><Relationship Id="rId87" Type="http://schemas.openxmlformats.org/officeDocument/2006/relationships/fontTable" Target="fontTable.xml"/><Relationship Id="rId61" Type="http://schemas.openxmlformats.org/officeDocument/2006/relationships/hyperlink" Target="https://login.consultant.ru/link/?req=doc&amp;base=RLAW076&amp;n=64844&amp;dst=100028" TargetMode="External"/><Relationship Id="rId82" Type="http://schemas.openxmlformats.org/officeDocument/2006/relationships/hyperlink" Target="https://login.consultant.ru/link/?req=doc&amp;base=RLAW076&amp;n=64520&amp;dst=1001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3835</Words>
  <Characters>21866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admingis</dc:creator>
  <cp:keywords/>
  <dc:description/>
  <cp:lastModifiedBy>admingis</cp:lastModifiedBy>
  <cp:revision>1</cp:revision>
  <dcterms:created xsi:type="dcterms:W3CDTF">2024-10-15T12:33:00Z</dcterms:created>
  <dcterms:modified xsi:type="dcterms:W3CDTF">2024-10-15T12:33:00Z</dcterms:modified>
</cp:coreProperties>
</file>